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79E9A" w14:textId="77777777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3E17B267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научных трудов Заместителя Председателя правления по науке </w:t>
      </w:r>
    </w:p>
    <w:p w14:paraId="2253FCB6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ТОО «Казахский научно-исследовательский институт защиты и карантина </w:t>
      </w:r>
    </w:p>
    <w:p w14:paraId="3ADC57AE" w14:textId="3003F17C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>растений им. Ж. Жиембаева», к.с.-х.н., Н.Ж. Султановой 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176B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BD4">
        <w:rPr>
          <w:rFonts w:ascii="Times New Roman" w:hAnsi="Times New Roman" w:cs="Times New Roman"/>
          <w:b/>
          <w:sz w:val="24"/>
          <w:szCs w:val="24"/>
        </w:rPr>
        <w:t>2024 годы</w:t>
      </w:r>
    </w:p>
    <w:p w14:paraId="41E27E9D" w14:textId="77777777" w:rsidR="00EE617B" w:rsidRPr="00176BD4" w:rsidRDefault="00EE617B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3709" w:type="dxa"/>
        <w:tblLook w:val="04A0" w:firstRow="1" w:lastRow="0" w:firstColumn="1" w:lastColumn="0" w:noHBand="0" w:noVBand="1"/>
      </w:tblPr>
      <w:tblGrid>
        <w:gridCol w:w="635"/>
        <w:gridCol w:w="4151"/>
        <w:gridCol w:w="1637"/>
        <w:gridCol w:w="3466"/>
        <w:gridCol w:w="1346"/>
        <w:gridCol w:w="2474"/>
      </w:tblGrid>
      <w:tr w:rsidR="00176BD4" w:rsidRPr="00176BD4" w14:paraId="0B58239F" w14:textId="77777777" w:rsidTr="00176BD4">
        <w:tc>
          <w:tcPr>
            <w:tcW w:w="635" w:type="dxa"/>
          </w:tcPr>
          <w:p w14:paraId="29201EEF" w14:textId="77777777" w:rsidR="00EE617B" w:rsidRPr="00176BD4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51" w:type="dxa"/>
          </w:tcPr>
          <w:p w14:paraId="504F7EC1" w14:textId="77777777" w:rsidR="00EE617B" w:rsidRPr="00176BD4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научного труда</w:t>
            </w:r>
          </w:p>
        </w:tc>
        <w:tc>
          <w:tcPr>
            <w:tcW w:w="1637" w:type="dxa"/>
          </w:tcPr>
          <w:p w14:paraId="14BE9A57" w14:textId="77777777" w:rsidR="00EE617B" w:rsidRPr="00176BD4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Печать или рукопись</w:t>
            </w:r>
          </w:p>
        </w:tc>
        <w:tc>
          <w:tcPr>
            <w:tcW w:w="3466" w:type="dxa"/>
          </w:tcPr>
          <w:p w14:paraId="6F33C87B" w14:textId="77777777" w:rsidR="00EE617B" w:rsidRPr="00176BD4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издания, журнала (год, месяц, номер, страница)</w:t>
            </w:r>
          </w:p>
        </w:tc>
        <w:tc>
          <w:tcPr>
            <w:tcW w:w="1346" w:type="dxa"/>
          </w:tcPr>
          <w:p w14:paraId="309EFE76" w14:textId="77777777" w:rsidR="00EE617B" w:rsidRPr="00176BD4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Объем, п.л.</w:t>
            </w:r>
            <w:r w:rsidR="00177E08"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страницы</w:t>
            </w:r>
          </w:p>
        </w:tc>
        <w:tc>
          <w:tcPr>
            <w:tcW w:w="2474" w:type="dxa"/>
          </w:tcPr>
          <w:p w14:paraId="5E94BE5F" w14:textId="77777777" w:rsidR="00EE617B" w:rsidRPr="00176BD4" w:rsidRDefault="00EE617B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Ф.И.О. соавторов</w:t>
            </w:r>
          </w:p>
        </w:tc>
      </w:tr>
      <w:tr w:rsidR="00176BD4" w:rsidRPr="00176BD4" w14:paraId="7CC560EE" w14:textId="77777777" w:rsidTr="004524BA">
        <w:tc>
          <w:tcPr>
            <w:tcW w:w="13709" w:type="dxa"/>
            <w:gridSpan w:val="6"/>
          </w:tcPr>
          <w:p w14:paraId="4F5B4DD2" w14:textId="77777777" w:rsidR="00EE617B" w:rsidRPr="00176BD4" w:rsidRDefault="003F1937" w:rsidP="00EE61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рекомендованных Комитетом по контролю в сфере образования и науки Министерства образования и науки Республики Казахстан</w:t>
            </w:r>
          </w:p>
        </w:tc>
      </w:tr>
      <w:tr w:rsidR="00176BD4" w:rsidRPr="00176BD4" w14:paraId="2B775614" w14:textId="77777777" w:rsidTr="00176BD4">
        <w:tc>
          <w:tcPr>
            <w:tcW w:w="635" w:type="dxa"/>
          </w:tcPr>
          <w:p w14:paraId="3B247D07" w14:textId="77777777" w:rsidR="00EE617B" w:rsidRPr="00176BD4" w:rsidRDefault="00ED078D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151" w:type="dxa"/>
          </w:tcPr>
          <w:p w14:paraId="01DD450C" w14:textId="77777777" w:rsidR="00EE617B" w:rsidRPr="00176BD4" w:rsidRDefault="00AA470D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 күріш егістігінде пирикуляриоз ауруының таралу ерекшеліктері</w:t>
            </w:r>
          </w:p>
        </w:tc>
        <w:tc>
          <w:tcPr>
            <w:tcW w:w="1637" w:type="dxa"/>
          </w:tcPr>
          <w:p w14:paraId="20AE861F" w14:textId="77777777" w:rsidR="00A468CB" w:rsidRPr="00176BD4" w:rsidRDefault="00AA470D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625C25E8" w14:textId="67E04239" w:rsidR="00EE617B" w:rsidRPr="00176BD4" w:rsidRDefault="00AA470D" w:rsidP="00176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Жаршы </w:t>
            </w:r>
            <w:r w:rsidR="00CF615D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ылыми сараптамалық журналы, 01</w:t>
            </w:r>
            <w:r w:rsidR="00176BD4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1B3FA6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176BD4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-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С.5-10</w:t>
            </w:r>
          </w:p>
        </w:tc>
        <w:tc>
          <w:tcPr>
            <w:tcW w:w="1346" w:type="dxa"/>
          </w:tcPr>
          <w:p w14:paraId="0427338A" w14:textId="437EE602" w:rsidR="00A468CB" w:rsidRPr="00176BD4" w:rsidRDefault="0059528E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474" w:type="dxa"/>
          </w:tcPr>
          <w:p w14:paraId="6EF0EB14" w14:textId="3AA55482" w:rsidR="00A468CB" w:rsidRPr="00176BD4" w:rsidRDefault="00AA470D" w:rsidP="00A33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Қойшыбаев</w:t>
            </w:r>
            <w:r w:rsidR="00A33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</w:t>
            </w:r>
          </w:p>
        </w:tc>
      </w:tr>
      <w:tr w:rsidR="00176BD4" w:rsidRPr="00176BD4" w14:paraId="591B0E04" w14:textId="77777777" w:rsidTr="00176BD4">
        <w:tc>
          <w:tcPr>
            <w:tcW w:w="635" w:type="dxa"/>
          </w:tcPr>
          <w:p w14:paraId="1C2E01D4" w14:textId="77777777" w:rsidR="0033065A" w:rsidRPr="00176BD4" w:rsidRDefault="00ED078D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151" w:type="dxa"/>
          </w:tcPr>
          <w:p w14:paraId="2C08DD36" w14:textId="77777777" w:rsidR="0033065A" w:rsidRPr="00176BD4" w:rsidRDefault="001B3FA6" w:rsidP="000D6F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Күріш тұқымдары мен өскіндерінің альтернариоз және фузариоз ауруларына шалдығу ерекшеліктері</w:t>
            </w:r>
          </w:p>
        </w:tc>
        <w:tc>
          <w:tcPr>
            <w:tcW w:w="1637" w:type="dxa"/>
          </w:tcPr>
          <w:p w14:paraId="6B1B271F" w14:textId="77777777" w:rsidR="0033065A" w:rsidRPr="00176BD4" w:rsidRDefault="00ED078D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0BB8CD8C" w14:textId="608CAF87" w:rsidR="0033065A" w:rsidRPr="00176BD4" w:rsidRDefault="00CF615D" w:rsidP="00176B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Жаршы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</w:t>
            </w:r>
            <w:r w:rsidR="001B3FA6" w:rsidRPr="00176BD4">
              <w:rPr>
                <w:rFonts w:ascii="Times New Roman" w:hAnsi="Times New Roman" w:cs="Times New Roman"/>
                <w:sz w:val="24"/>
                <w:szCs w:val="24"/>
              </w:rPr>
              <w:t>ылыми сараптамалық журналы, 0</w:t>
            </w:r>
            <w:r w:rsidR="001B3FA6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176BD4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1B3FA6" w:rsidRPr="00176B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3FA6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="00176BD4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</w:t>
            </w:r>
            <w:r w:rsidR="001B3FA6"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B3FA6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  <w:r w:rsidR="001B3FA6" w:rsidRPr="00176BD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1B3FA6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46" w:type="dxa"/>
          </w:tcPr>
          <w:p w14:paraId="4BB21BF2" w14:textId="764AB576" w:rsidR="0033065A" w:rsidRPr="00176BD4" w:rsidRDefault="0059528E" w:rsidP="00EE61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4" w:type="dxa"/>
          </w:tcPr>
          <w:p w14:paraId="0AE6F393" w14:textId="5A611DD2" w:rsidR="0033065A" w:rsidRPr="00176BD4" w:rsidRDefault="001B3FA6" w:rsidP="00A3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Қойшыбаев</w:t>
            </w:r>
            <w:r w:rsidR="00A33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</w:t>
            </w:r>
          </w:p>
        </w:tc>
      </w:tr>
      <w:tr w:rsidR="006610AE" w:rsidRPr="00176BD4" w14:paraId="5B057928" w14:textId="77777777" w:rsidTr="00176BD4">
        <w:tc>
          <w:tcPr>
            <w:tcW w:w="635" w:type="dxa"/>
          </w:tcPr>
          <w:p w14:paraId="7DF59175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151" w:type="dxa"/>
          </w:tcPr>
          <w:p w14:paraId="50DA25D2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оңтүстік-шығыс жағдайында арпаның қара-қоңыр дақ ауруы</w:t>
            </w:r>
          </w:p>
        </w:tc>
        <w:tc>
          <w:tcPr>
            <w:tcW w:w="1637" w:type="dxa"/>
          </w:tcPr>
          <w:p w14:paraId="338D880A" w14:textId="4BE7725C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57A8AF0A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Ізденістер, нәтижелер ғылыми журнал №1. - Алматы, 2015. - С. 197-200.</w:t>
            </w:r>
          </w:p>
        </w:tc>
        <w:tc>
          <w:tcPr>
            <w:tcW w:w="1346" w:type="dxa"/>
          </w:tcPr>
          <w:p w14:paraId="7D4FF071" w14:textId="2B206ECC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14:paraId="7EC808C5" w14:textId="3075CC2F" w:rsidR="006610AE" w:rsidRPr="00176BD4" w:rsidRDefault="006610AE" w:rsidP="00A3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Қалдибаева</w:t>
            </w:r>
            <w:r w:rsidR="00A33528">
              <w:rPr>
                <w:rFonts w:ascii="Times New Roman" w:hAnsi="Times New Roman" w:cs="Times New Roman"/>
                <w:sz w:val="24"/>
                <w:szCs w:val="24"/>
              </w:rPr>
              <w:t xml:space="preserve"> Б.К.</w:t>
            </w:r>
          </w:p>
        </w:tc>
      </w:tr>
      <w:tr w:rsidR="006610AE" w:rsidRPr="00176BD4" w14:paraId="1F2D49BC" w14:textId="77777777" w:rsidTr="00176BD4">
        <w:tc>
          <w:tcPr>
            <w:tcW w:w="635" w:type="dxa"/>
          </w:tcPr>
          <w:p w14:paraId="7C05DCA7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151" w:type="dxa"/>
          </w:tcPr>
          <w:p w14:paraId="07EEECCE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Республиканың оңтүстік-шығысында гельминтоспориозды арпа егістерінде тамыр шірігі ауруының таралуы және даму динамикасы</w:t>
            </w:r>
          </w:p>
        </w:tc>
        <w:tc>
          <w:tcPr>
            <w:tcW w:w="1637" w:type="dxa"/>
          </w:tcPr>
          <w:p w14:paraId="24DF1F90" w14:textId="091AFEA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1ECAA577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Ізденістер, нәтижелер ғылыми журнал №1. - Алматы, 2015. - С. 222-224.</w:t>
            </w:r>
          </w:p>
        </w:tc>
        <w:tc>
          <w:tcPr>
            <w:tcW w:w="1346" w:type="dxa"/>
          </w:tcPr>
          <w:p w14:paraId="5F3A8B03" w14:textId="16475690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4" w:type="dxa"/>
          </w:tcPr>
          <w:p w14:paraId="63F3E88D" w14:textId="5D30D18B" w:rsidR="006610AE" w:rsidRPr="00176BD4" w:rsidRDefault="006610AE" w:rsidP="00A3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Қонысбаев</w:t>
            </w:r>
            <w:r w:rsidR="00A33528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6610AE" w:rsidRPr="00176BD4" w14:paraId="7665CDCA" w14:textId="77777777" w:rsidTr="00176BD4">
        <w:tc>
          <w:tcPr>
            <w:tcW w:w="635" w:type="dxa"/>
          </w:tcPr>
          <w:p w14:paraId="277262FA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151" w:type="dxa"/>
          </w:tcPr>
          <w:p w14:paraId="6A4BD4B4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Казакстанның оңтүстік- шығысындағы арпаның қара-қоңыр дақ ауруына қарсы фунгицидтердің тиімділігі</w:t>
            </w:r>
          </w:p>
        </w:tc>
        <w:tc>
          <w:tcPr>
            <w:tcW w:w="1637" w:type="dxa"/>
          </w:tcPr>
          <w:p w14:paraId="022E5E9B" w14:textId="6BA80E3A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47F00D7D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Ізденістер, нәтижелер ғылыми журнал №1. - Алматы, 2015. - С. 200-203.</w:t>
            </w:r>
          </w:p>
        </w:tc>
        <w:tc>
          <w:tcPr>
            <w:tcW w:w="1346" w:type="dxa"/>
          </w:tcPr>
          <w:p w14:paraId="5F42628E" w14:textId="49D08C9B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14:paraId="10CBD2E1" w14:textId="05D3FA2A" w:rsidR="006610AE" w:rsidRPr="00176BD4" w:rsidRDefault="006610AE" w:rsidP="00A3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Қалдибаева Б.К, Алишеров Ж.Д.</w:t>
            </w:r>
          </w:p>
        </w:tc>
      </w:tr>
      <w:tr w:rsidR="006610AE" w:rsidRPr="00176BD4" w14:paraId="7225B445" w14:textId="77777777" w:rsidTr="00176BD4">
        <w:tc>
          <w:tcPr>
            <w:tcW w:w="635" w:type="dxa"/>
          </w:tcPr>
          <w:p w14:paraId="3A94A63C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51" w:type="dxa"/>
          </w:tcPr>
          <w:p w14:paraId="638C90FF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Ауылшаруашылығы дақылдарына </w:t>
            </w:r>
            <w:r w:rsidRPr="00176B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Fusarium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саңырауқұлақтарының кездесу жиілігі.</w:t>
            </w:r>
          </w:p>
          <w:p w14:paraId="73BA1C58" w14:textId="318557F8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14:paraId="7A47268F" w14:textId="2936C4CD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169F3663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Ізденістер, нәтижелер ғылыми журнал №4. - Алматы, 2016. - С. 170-177.</w:t>
            </w:r>
          </w:p>
        </w:tc>
        <w:tc>
          <w:tcPr>
            <w:tcW w:w="1346" w:type="dxa"/>
          </w:tcPr>
          <w:p w14:paraId="213478A8" w14:textId="60AEFC49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14:paraId="750594AD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Бекежанова М.М., Кочоров А.С., Байжанова М.А., Кожабаева Г.Е.</w:t>
            </w:r>
          </w:p>
        </w:tc>
      </w:tr>
      <w:tr w:rsidR="006610AE" w:rsidRPr="00176BD4" w14:paraId="40088300" w14:textId="77777777" w:rsidTr="00176BD4">
        <w:tc>
          <w:tcPr>
            <w:tcW w:w="635" w:type="dxa"/>
          </w:tcPr>
          <w:p w14:paraId="2B81ABFC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  <w:p w14:paraId="28AFB233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14:paraId="77540539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Казақстанның оңтүстік, оңтүстік-шығыс, солтүстік және шығыс аймақтарында бидай және арпа егістерінде аса қауіпті ауруларға 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фитосанитарлық мониторинг жүргізу барысында GPS-технологияларын қолдану</w:t>
            </w:r>
          </w:p>
        </w:tc>
        <w:tc>
          <w:tcPr>
            <w:tcW w:w="1637" w:type="dxa"/>
          </w:tcPr>
          <w:p w14:paraId="6D594C79" w14:textId="7721CA2E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печатное</w:t>
            </w:r>
          </w:p>
        </w:tc>
        <w:tc>
          <w:tcPr>
            <w:tcW w:w="3466" w:type="dxa"/>
          </w:tcPr>
          <w:p w14:paraId="15D7A609" w14:textId="13F171E5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Журнал «Жаршы», Алматы, 2017. - С.11-14.</w:t>
            </w:r>
          </w:p>
        </w:tc>
        <w:tc>
          <w:tcPr>
            <w:tcW w:w="1346" w:type="dxa"/>
          </w:tcPr>
          <w:p w14:paraId="0D09664A" w14:textId="34115E8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4" w:type="dxa"/>
          </w:tcPr>
          <w:p w14:paraId="3CA5CF25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Сағитов А,О., Кочоров А.С., Бекежанова М.М.</w:t>
            </w:r>
          </w:p>
        </w:tc>
      </w:tr>
      <w:tr w:rsidR="006610AE" w:rsidRPr="00A33528" w14:paraId="2844CCF8" w14:textId="77777777" w:rsidTr="00176BD4">
        <w:tc>
          <w:tcPr>
            <w:tcW w:w="635" w:type="dxa"/>
          </w:tcPr>
          <w:p w14:paraId="2196788F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151" w:type="dxa"/>
          </w:tcPr>
          <w:p w14:paraId="249BCC75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immune-phytopathological assessment of commercial varieties of grain, forage and fodder crops to disease in the context of Kazakhstan</w:t>
            </w:r>
          </w:p>
        </w:tc>
        <w:tc>
          <w:tcPr>
            <w:tcW w:w="1637" w:type="dxa"/>
          </w:tcPr>
          <w:p w14:paraId="07FF7B6D" w14:textId="17D70627" w:rsidR="006610AE" w:rsidRPr="00176BD4" w:rsidRDefault="006610AE" w:rsidP="006610AE">
            <w:pPr>
              <w:pStyle w:val="ab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6F2EACAF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Журнал «Жаршы», Алматы, 2017. - С.15-22.</w:t>
            </w:r>
          </w:p>
        </w:tc>
        <w:tc>
          <w:tcPr>
            <w:tcW w:w="1346" w:type="dxa"/>
          </w:tcPr>
          <w:p w14:paraId="6CA3963B" w14:textId="57598C52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4" w:type="dxa"/>
          </w:tcPr>
          <w:p w14:paraId="5AC73B8F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Кочоров А.С., Сағитов А.О., Урозалиев Р.А., Бекежанова М.М., Қожабаева Г.Е., Амангелдіқызы З.</w:t>
            </w:r>
          </w:p>
        </w:tc>
      </w:tr>
      <w:tr w:rsidR="006610AE" w:rsidRPr="00176BD4" w14:paraId="2A3306C3" w14:textId="77777777" w:rsidTr="00176BD4">
        <w:tc>
          <w:tcPr>
            <w:tcW w:w="635" w:type="dxa"/>
          </w:tcPr>
          <w:p w14:paraId="72780EC5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151" w:type="dxa"/>
          </w:tcPr>
          <w:p w14:paraId="02DBA31E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Results of phyto expertise of agricultural cultures seeds</w:t>
            </w:r>
          </w:p>
        </w:tc>
        <w:tc>
          <w:tcPr>
            <w:tcW w:w="1637" w:type="dxa"/>
          </w:tcPr>
          <w:p w14:paraId="3F0D59A4" w14:textId="24D988B1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7E34B4B4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Известия Национальной Академии наук Республики Казахстан. - Серия аграрных наук. 2019. Глава 5, Номер 53. Стр. 16–21. </w:t>
            </w:r>
          </w:p>
        </w:tc>
        <w:tc>
          <w:tcPr>
            <w:tcW w:w="1346" w:type="dxa"/>
          </w:tcPr>
          <w:p w14:paraId="47056336" w14:textId="3C6F98B4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14:paraId="34BBF858" w14:textId="3AB89CC6" w:rsidR="006610AE" w:rsidRPr="00176BD4" w:rsidRDefault="006610AE" w:rsidP="00A33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Bekezhanova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Jaimurzina A.A., Ussembayeva Zh.S., Sagitov A.O.</w:t>
            </w:r>
          </w:p>
        </w:tc>
      </w:tr>
      <w:tr w:rsidR="006610AE" w:rsidRPr="00176BD4" w14:paraId="0695C8BF" w14:textId="77777777" w:rsidTr="00176BD4">
        <w:tc>
          <w:tcPr>
            <w:tcW w:w="635" w:type="dxa"/>
          </w:tcPr>
          <w:p w14:paraId="02972290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151" w:type="dxa"/>
          </w:tcPr>
          <w:p w14:paraId="7B1598DE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Efficiency of application of protective-stimulating compositions and biological preparation extrasol on alferia seeds</w:t>
            </w:r>
          </w:p>
        </w:tc>
        <w:tc>
          <w:tcPr>
            <w:tcW w:w="1637" w:type="dxa"/>
          </w:tcPr>
          <w:p w14:paraId="06968373" w14:textId="4BBDB956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573D947D" w14:textId="23385873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Ж. «Ізденістер, нәтижелер», Известия Национальной Академии наук Республики Казахстан. - Серия аграрных наук. 2. 2020. Глава 2, Номер 56. Стр. 27 – 33.</w:t>
            </w:r>
          </w:p>
        </w:tc>
        <w:tc>
          <w:tcPr>
            <w:tcW w:w="1346" w:type="dxa"/>
          </w:tcPr>
          <w:p w14:paraId="707664B6" w14:textId="204215B9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14:paraId="09028A23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Bekezhanova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 М.М.,</w:t>
            </w:r>
          </w:p>
          <w:p w14:paraId="417A2978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Zhumakhanuly O., Jaimurzina A.A., Temreshev I.I., Makezhanov A.M., Tursynkulov A.M.</w:t>
            </w:r>
          </w:p>
        </w:tc>
      </w:tr>
      <w:tr w:rsidR="006610AE" w:rsidRPr="00176BD4" w14:paraId="17F2BDD4" w14:textId="77777777" w:rsidTr="00176BD4">
        <w:tc>
          <w:tcPr>
            <w:tcW w:w="635" w:type="dxa"/>
          </w:tcPr>
          <w:p w14:paraId="3B430D4C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151" w:type="dxa"/>
          </w:tcPr>
          <w:p w14:paraId="1661E225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Особенности технологии защиты смородины сегодня в системе органического земледелия в условиях Украины и Казахстана</w:t>
            </w:r>
          </w:p>
        </w:tc>
        <w:tc>
          <w:tcPr>
            <w:tcW w:w="1637" w:type="dxa"/>
          </w:tcPr>
          <w:p w14:paraId="442D6E7F" w14:textId="54005873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1DF4DBCD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Известия Национальной Академии Наук Республики Казахстан. 2013. № 5. С. 86-92.</w:t>
            </w:r>
          </w:p>
        </w:tc>
        <w:tc>
          <w:tcPr>
            <w:tcW w:w="1346" w:type="dxa"/>
          </w:tcPr>
          <w:p w14:paraId="55A0FCE5" w14:textId="22481600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74" w:type="dxa"/>
          </w:tcPr>
          <w:p w14:paraId="32D25D31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Кампитова Г.А., Кочерга М.А., </w:t>
            </w:r>
          </w:p>
          <w:p w14:paraId="08368708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Дрозда В.Ф., </w:t>
            </w:r>
          </w:p>
          <w:p w14:paraId="1C12CA97" w14:textId="273AD0DC" w:rsidR="006610AE" w:rsidRPr="00176BD4" w:rsidRDefault="00A33528" w:rsidP="00A335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Дутбаев Е.Б.</w:t>
            </w:r>
          </w:p>
        </w:tc>
      </w:tr>
      <w:tr w:rsidR="006610AE" w:rsidRPr="00176BD4" w14:paraId="23D42B82" w14:textId="77777777" w:rsidTr="00176BD4">
        <w:tc>
          <w:tcPr>
            <w:tcW w:w="635" w:type="dxa"/>
          </w:tcPr>
          <w:p w14:paraId="302FCA4C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151" w:type="dxa"/>
          </w:tcPr>
          <w:p w14:paraId="34709064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TREATMENT OF BARLEY SEEDS AGAINST ROOT ROT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cr/>
            </w:r>
          </w:p>
          <w:p w14:paraId="5D600A71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37" w:type="dxa"/>
          </w:tcPr>
          <w:p w14:paraId="487D8125" w14:textId="4AAC49B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11D03818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 ЗКАТУ им. Жангир хана «Наука и образование», Том 2, №1 (66), 2022 г. DOI 10.52578/2305-9397-2022-1-2-140-145</w:t>
            </w:r>
          </w:p>
        </w:tc>
        <w:tc>
          <w:tcPr>
            <w:tcW w:w="1346" w:type="dxa"/>
          </w:tcPr>
          <w:p w14:paraId="7C04A76A" w14:textId="1FAEF932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74" w:type="dxa"/>
          </w:tcPr>
          <w:p w14:paraId="59977E46" w14:textId="77C352E9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Rysbekova A.М.</w:t>
            </w:r>
          </w:p>
        </w:tc>
      </w:tr>
      <w:tr w:rsidR="006610AE" w:rsidRPr="00176BD4" w14:paraId="3C30C396" w14:textId="77777777" w:rsidTr="00176BD4">
        <w:tc>
          <w:tcPr>
            <w:tcW w:w="635" w:type="dxa"/>
          </w:tcPr>
          <w:p w14:paraId="1D95D92B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151" w:type="dxa"/>
          </w:tcPr>
          <w:p w14:paraId="0EB23C7A" w14:textId="49704B05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iological and economic fungicides efficiency against barley root rots</w:t>
            </w:r>
          </w:p>
        </w:tc>
        <w:tc>
          <w:tcPr>
            <w:tcW w:w="1637" w:type="dxa"/>
          </w:tcPr>
          <w:p w14:paraId="66C6CF23" w14:textId="3DA7B632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7405621B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Научно-практический журнал ЗКАТУ им. Жангир хана «Наука и образование», Том 2, №1 (66), 2022 г. DOI 10.52578/2305-9397-2022-1-2-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145-150</w:t>
            </w:r>
          </w:p>
        </w:tc>
        <w:tc>
          <w:tcPr>
            <w:tcW w:w="1346" w:type="dxa"/>
          </w:tcPr>
          <w:p w14:paraId="0D919156" w14:textId="634BBF09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4" w:type="dxa"/>
          </w:tcPr>
          <w:p w14:paraId="0C15D248" w14:textId="0E1FF0FE" w:rsidR="006610AE" w:rsidRPr="00A33528" w:rsidRDefault="00A33528" w:rsidP="0066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Rysbekova A.</w:t>
            </w:r>
          </w:p>
        </w:tc>
      </w:tr>
      <w:tr w:rsidR="006610AE" w:rsidRPr="00176BD4" w14:paraId="3CB3EA9D" w14:textId="77777777" w:rsidTr="00176BD4">
        <w:tc>
          <w:tcPr>
            <w:tcW w:w="635" w:type="dxa"/>
          </w:tcPr>
          <w:p w14:paraId="35CC2A82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151" w:type="dxa"/>
          </w:tcPr>
          <w:p w14:paraId="74878EF8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облысындағы зығыр тұқымының алтернариоз қоздырғышының (</w:t>
            </w:r>
            <w:r w:rsidRPr="00176BD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alternaria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spp.) биологиялық ерекшеліктері</w:t>
            </w:r>
          </w:p>
        </w:tc>
        <w:tc>
          <w:tcPr>
            <w:tcW w:w="1637" w:type="dxa"/>
          </w:tcPr>
          <w:p w14:paraId="0F84C6D1" w14:textId="77599AE4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73CC0A2D" w14:textId="788BA111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Кызылординского университета имени Коркыт Ата. №1 (60) 2022. Стр. 60-66</w:t>
            </w:r>
          </w:p>
        </w:tc>
        <w:tc>
          <w:tcPr>
            <w:tcW w:w="1346" w:type="dxa"/>
          </w:tcPr>
          <w:p w14:paraId="75AF60C6" w14:textId="6BECB4AD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474" w:type="dxa"/>
          </w:tcPr>
          <w:p w14:paraId="642072A8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Райсова Н. У., </w:t>
            </w:r>
          </w:p>
          <w:p w14:paraId="4BDB7212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Дутбаев Е.Б., Сыбанбаева М. А.</w:t>
            </w:r>
          </w:p>
        </w:tc>
      </w:tr>
      <w:tr w:rsidR="006610AE" w:rsidRPr="00176BD4" w14:paraId="11EA95A4" w14:textId="77777777" w:rsidTr="00176BD4">
        <w:tc>
          <w:tcPr>
            <w:tcW w:w="635" w:type="dxa"/>
          </w:tcPr>
          <w:p w14:paraId="5D3C6D36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151" w:type="dxa"/>
          </w:tcPr>
          <w:p w14:paraId="7236AB32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 облысы жағдайында зығыр ауруларына қарсы препараттардың тиімділігі</w:t>
            </w:r>
          </w:p>
        </w:tc>
        <w:tc>
          <w:tcPr>
            <w:tcW w:w="1637" w:type="dxa"/>
          </w:tcPr>
          <w:p w14:paraId="3652A3A9" w14:textId="3B5707D5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1B5D6609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Ізденістер, нәтижелер – Исследования, результаты. №2 (98) 2023. Б. 182-189.</w:t>
            </w:r>
          </w:p>
        </w:tc>
        <w:tc>
          <w:tcPr>
            <w:tcW w:w="1346" w:type="dxa"/>
          </w:tcPr>
          <w:p w14:paraId="6920205D" w14:textId="72DC4D13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74" w:type="dxa"/>
          </w:tcPr>
          <w:p w14:paraId="1086795D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Бекежанова М.М., 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Есімов У.О., Нурманов Ж.Ғ., Райсова Н.У.</w:t>
            </w:r>
          </w:p>
        </w:tc>
      </w:tr>
      <w:tr w:rsidR="006610AE" w:rsidRPr="00A33528" w14:paraId="721200D1" w14:textId="77777777" w:rsidTr="00176BD4">
        <w:tc>
          <w:tcPr>
            <w:tcW w:w="635" w:type="dxa"/>
          </w:tcPr>
          <w:p w14:paraId="6F7B7889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151" w:type="dxa"/>
          </w:tcPr>
          <w:p w14:paraId="6ECC164E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 fungicides effect testing on flax and lentils seed infection in the laboratory conditions.</w:t>
            </w:r>
          </w:p>
        </w:tc>
        <w:tc>
          <w:tcPr>
            <w:tcW w:w="1637" w:type="dxa"/>
          </w:tcPr>
          <w:p w14:paraId="268095F7" w14:textId="2EE87399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2E05E04D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Ізденістер, нәтижелер – Исследования, результаты. №3 (99) 2023. Б. 145-152.</w:t>
            </w:r>
          </w:p>
        </w:tc>
        <w:tc>
          <w:tcPr>
            <w:tcW w:w="1346" w:type="dxa"/>
          </w:tcPr>
          <w:p w14:paraId="327AACF6" w14:textId="67CE545D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474" w:type="dxa"/>
          </w:tcPr>
          <w:p w14:paraId="274A1BAE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Bekezhanova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14:paraId="6114B288" w14:textId="05273F96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610AE" w:rsidRPr="00A33528" w14:paraId="68FB8616" w14:textId="77777777" w:rsidTr="00176BD4">
        <w:tc>
          <w:tcPr>
            <w:tcW w:w="635" w:type="dxa"/>
          </w:tcPr>
          <w:p w14:paraId="37B643F8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51" w:type="dxa"/>
          </w:tcPr>
          <w:p w14:paraId="665A4640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Оценка эффективности защитно – стимулирующих составов при применении минеральных удобрений на посевах озимой пшеницы в условиях предгорно – степной зоны юго-восточного Казахстана</w:t>
            </w:r>
          </w:p>
        </w:tc>
        <w:tc>
          <w:tcPr>
            <w:tcW w:w="1637" w:type="dxa"/>
          </w:tcPr>
          <w:p w14:paraId="3045F831" w14:textId="00D9A768" w:rsidR="006610AE" w:rsidRPr="00176BD4" w:rsidRDefault="006610AE" w:rsidP="006610AE">
            <w:pPr>
              <w:pStyle w:val="ab"/>
              <w:ind w:left="3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074F3BB5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«Агрохимия, защита и карантин растений» научно- практический журнал, РУз., г. Ташкент, №3, 2023 г. –  с. 323-326.</w:t>
            </w:r>
          </w:p>
        </w:tc>
        <w:tc>
          <w:tcPr>
            <w:tcW w:w="1346" w:type="dxa"/>
          </w:tcPr>
          <w:p w14:paraId="05B2424F" w14:textId="71876CCB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474" w:type="dxa"/>
          </w:tcPr>
          <w:p w14:paraId="22A682FA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Бекежанова М.М., Арыстангулов С.С., Есимов У.О., Нысанбаев С.Н.</w:t>
            </w:r>
          </w:p>
        </w:tc>
      </w:tr>
      <w:tr w:rsidR="006610AE" w:rsidRPr="00176BD4" w14:paraId="1C728FE8" w14:textId="77777777" w:rsidTr="00176BD4">
        <w:tc>
          <w:tcPr>
            <w:tcW w:w="635" w:type="dxa"/>
          </w:tcPr>
          <w:p w14:paraId="1453EEF5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151" w:type="dxa"/>
          </w:tcPr>
          <w:p w14:paraId="7302F53B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Значение биологической защиты от вредителей и болезней при производстве органической продукции</w:t>
            </w:r>
          </w:p>
        </w:tc>
        <w:tc>
          <w:tcPr>
            <w:tcW w:w="1637" w:type="dxa"/>
          </w:tcPr>
          <w:p w14:paraId="5386DC88" w14:textId="1CF1E7AD" w:rsidR="006610AE" w:rsidRPr="00176BD4" w:rsidRDefault="006610AE" w:rsidP="006610AE">
            <w:pPr>
              <w:pStyle w:val="ab"/>
              <w:ind w:left="3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77C7303C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Исследования, результаты. №3 (99) 2023, ISSN 2304-3334 –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С. 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108-118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346" w:type="dxa"/>
          </w:tcPr>
          <w:p w14:paraId="2F925E0A" w14:textId="1A2BB22B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474" w:type="dxa"/>
          </w:tcPr>
          <w:p w14:paraId="1D2E835F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Мухамадиев Н.С., Чадинова А.М., Мендибаева Г.Ж.</w:t>
            </w:r>
          </w:p>
        </w:tc>
      </w:tr>
      <w:tr w:rsidR="006610AE" w:rsidRPr="00A33528" w14:paraId="581AF38E" w14:textId="77777777" w:rsidTr="00176BD4">
        <w:tc>
          <w:tcPr>
            <w:tcW w:w="635" w:type="dxa"/>
          </w:tcPr>
          <w:p w14:paraId="72077A31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3E78B82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 w14:paraId="04DFCEAD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Сроки посева и нормы высева – основополагающие факторы оптимизации фитосанитарной ситуации в агроценозах зерновых культур</w:t>
            </w:r>
          </w:p>
        </w:tc>
        <w:tc>
          <w:tcPr>
            <w:tcW w:w="1637" w:type="dxa"/>
          </w:tcPr>
          <w:p w14:paraId="19086B29" w14:textId="6065E949" w:rsidR="006610AE" w:rsidRPr="00176BD4" w:rsidRDefault="006610AE" w:rsidP="006610AE">
            <w:pPr>
              <w:pStyle w:val="ab"/>
              <w:ind w:left="36" w:hanging="36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0FBB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3466" w:type="dxa"/>
          </w:tcPr>
          <w:p w14:paraId="7303D317" w14:textId="77777777" w:rsidR="006610AE" w:rsidRPr="00176BD4" w:rsidRDefault="006610AE" w:rsidP="006610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Вестник Кызылординского университета имени Коркыт Ата. Серия сельскохозяйственных наук №2  (69). Кызылорда, 2024 г. С. 169-182.</w:t>
            </w:r>
          </w:p>
        </w:tc>
        <w:tc>
          <w:tcPr>
            <w:tcW w:w="1346" w:type="dxa"/>
          </w:tcPr>
          <w:p w14:paraId="74C61955" w14:textId="65F3BB7A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474" w:type="dxa"/>
          </w:tcPr>
          <w:p w14:paraId="6EC6B502" w14:textId="77777777" w:rsidR="006610AE" w:rsidRPr="00176BD4" w:rsidRDefault="006610AE" w:rsidP="006610A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Арыстангулов C.С., Бекежанова М.М., Есимов У.О., Нурманов Ж.Г., Нысанбаев С.Н.</w:t>
            </w:r>
          </w:p>
        </w:tc>
      </w:tr>
    </w:tbl>
    <w:p w14:paraId="1CFE62BC" w14:textId="77777777" w:rsidR="002962FD" w:rsidRPr="00176BD4" w:rsidRDefault="002962FD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kk-KZ"/>
        </w:rPr>
      </w:pPr>
    </w:p>
    <w:p w14:paraId="3A1893C4" w14:textId="25643D4E" w:rsidR="00DA228F" w:rsidRPr="00176BD4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>Автор</w:t>
      </w:r>
      <w:r w:rsidR="00667253" w:rsidRPr="00176BD4">
        <w:rPr>
          <w:rFonts w:ascii="Times New Roman" w:hAnsi="Times New Roman" w:cs="Times New Roman"/>
          <w:sz w:val="24"/>
          <w:szCs w:val="24"/>
        </w:rPr>
        <w:tab/>
      </w:r>
      <w:r w:rsidR="00667253" w:rsidRPr="00176BD4">
        <w:rPr>
          <w:rFonts w:ascii="Times New Roman" w:hAnsi="Times New Roman" w:cs="Times New Roman"/>
          <w:sz w:val="24"/>
          <w:szCs w:val="24"/>
        </w:rPr>
        <w:tab/>
      </w:r>
      <w:r w:rsidR="00667253" w:rsidRPr="00176BD4">
        <w:rPr>
          <w:rFonts w:ascii="Times New Roman" w:hAnsi="Times New Roman" w:cs="Times New Roman"/>
          <w:sz w:val="24"/>
          <w:szCs w:val="24"/>
        </w:rPr>
        <w:tab/>
      </w:r>
      <w:r w:rsidR="00667253" w:rsidRPr="00176BD4">
        <w:rPr>
          <w:rFonts w:ascii="Times New Roman" w:hAnsi="Times New Roman" w:cs="Times New Roman"/>
          <w:sz w:val="24"/>
          <w:szCs w:val="24"/>
        </w:rPr>
        <w:tab/>
      </w:r>
      <w:r w:rsidR="00667253" w:rsidRPr="00176BD4">
        <w:rPr>
          <w:rFonts w:ascii="Times New Roman" w:hAnsi="Times New Roman" w:cs="Times New Roman"/>
          <w:sz w:val="24"/>
          <w:szCs w:val="24"/>
        </w:rPr>
        <w:tab/>
      </w:r>
      <w:r w:rsidR="00667253" w:rsidRPr="00176BD4">
        <w:rPr>
          <w:rFonts w:ascii="Times New Roman" w:hAnsi="Times New Roman" w:cs="Times New Roman"/>
          <w:sz w:val="24"/>
          <w:szCs w:val="24"/>
        </w:rPr>
        <w:tab/>
      </w:r>
      <w:r w:rsidR="00DD6A93" w:rsidRPr="00176BD4">
        <w:rPr>
          <w:rFonts w:ascii="Times New Roman" w:hAnsi="Times New Roman" w:cs="Times New Roman"/>
          <w:sz w:val="24"/>
          <w:szCs w:val="24"/>
        </w:rPr>
        <w:t>Н.Ж</w:t>
      </w:r>
      <w:r w:rsidR="00667253" w:rsidRPr="00176BD4">
        <w:rPr>
          <w:rFonts w:ascii="Times New Roman" w:hAnsi="Times New Roman" w:cs="Times New Roman"/>
          <w:sz w:val="24"/>
          <w:szCs w:val="24"/>
        </w:rPr>
        <w:t>.</w:t>
      </w:r>
      <w:r w:rsidR="00AF63F1" w:rsidRPr="00176BD4">
        <w:rPr>
          <w:rFonts w:ascii="Times New Roman" w:hAnsi="Times New Roman" w:cs="Times New Roman"/>
          <w:sz w:val="24"/>
          <w:szCs w:val="24"/>
        </w:rPr>
        <w:t xml:space="preserve"> </w:t>
      </w:r>
      <w:r w:rsidR="00B159F8" w:rsidRPr="00176BD4">
        <w:rPr>
          <w:rFonts w:ascii="Times New Roman" w:hAnsi="Times New Roman" w:cs="Times New Roman"/>
          <w:sz w:val="24"/>
          <w:szCs w:val="24"/>
        </w:rPr>
        <w:t>Султ</w:t>
      </w:r>
      <w:r w:rsidR="00CE0F1D" w:rsidRPr="00176BD4">
        <w:rPr>
          <w:rFonts w:ascii="Times New Roman" w:hAnsi="Times New Roman" w:cs="Times New Roman"/>
          <w:sz w:val="24"/>
          <w:szCs w:val="24"/>
        </w:rPr>
        <w:t>анова</w:t>
      </w:r>
    </w:p>
    <w:p w14:paraId="5BE99E51" w14:textId="77777777" w:rsidR="00CF662F" w:rsidRPr="00176BD4" w:rsidRDefault="00CF662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2C6B7AA5" w14:textId="77777777" w:rsidR="00815715" w:rsidRPr="00176BD4" w:rsidRDefault="00DA228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  <w:t>Г.Б. Сарсенбаева</w:t>
      </w:r>
    </w:p>
    <w:p w14:paraId="324CD107" w14:textId="77777777" w:rsidR="00CF662F" w:rsidRPr="00176BD4" w:rsidRDefault="00CF662F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63AB1CA3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0AA50" w14:textId="77777777" w:rsidR="00A33528" w:rsidRDefault="00A33528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2EB29" w14:textId="72A3EDA4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14:paraId="21B44562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научных трудов Заместителя Председателя правления по науке </w:t>
      </w:r>
    </w:p>
    <w:p w14:paraId="1BD69101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ТОО «Казахский научно-исследовательский институт защиты и карантина </w:t>
      </w:r>
    </w:p>
    <w:p w14:paraId="11858305" w14:textId="77777777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>растений им. Ж. Жиембаева», к.с.-х.н., Н.Ж. Султановой 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176B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BD4">
        <w:rPr>
          <w:rFonts w:ascii="Times New Roman" w:hAnsi="Times New Roman" w:cs="Times New Roman"/>
          <w:b/>
          <w:sz w:val="24"/>
          <w:szCs w:val="24"/>
        </w:rPr>
        <w:t>2024 годы</w:t>
      </w:r>
    </w:p>
    <w:p w14:paraId="537C7561" w14:textId="77777777" w:rsidR="001C0179" w:rsidRPr="00176BD4" w:rsidRDefault="001C0179" w:rsidP="00EE61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674"/>
        <w:gridCol w:w="2127"/>
        <w:gridCol w:w="2903"/>
        <w:gridCol w:w="1311"/>
        <w:gridCol w:w="2524"/>
      </w:tblGrid>
      <w:tr w:rsidR="00176BD4" w:rsidRPr="00A33528" w14:paraId="3D40F6C9" w14:textId="77777777" w:rsidTr="009E3029">
        <w:tc>
          <w:tcPr>
            <w:tcW w:w="13176" w:type="dxa"/>
            <w:gridSpan w:val="6"/>
          </w:tcPr>
          <w:p w14:paraId="68AFD9BC" w14:textId="77777777" w:rsidR="006B2EA7" w:rsidRPr="00176BD4" w:rsidRDefault="003F1937" w:rsidP="00D62E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FD0918" w:rsidRPr="00176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базе</w:t>
            </w:r>
            <w:r w:rsidR="0030095F" w:rsidRPr="00176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</w:rPr>
              <w:t>компании</w:t>
            </w:r>
            <w:r w:rsidR="0030095F" w:rsidRPr="00176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Thomson</w:t>
            </w:r>
            <w:r w:rsidR="0030095F" w:rsidRPr="0017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Reuters (Web</w:t>
            </w:r>
            <w:r w:rsidR="0030095F" w:rsidRPr="0017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of</w:t>
            </w:r>
            <w:r w:rsidR="0030095F" w:rsidRPr="0017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Science)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и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Scopus</w:t>
            </w:r>
          </w:p>
        </w:tc>
      </w:tr>
      <w:tr w:rsidR="006610AE" w:rsidRPr="00A33528" w14:paraId="6D914922" w14:textId="77777777" w:rsidTr="00E00806">
        <w:tc>
          <w:tcPr>
            <w:tcW w:w="637" w:type="dxa"/>
          </w:tcPr>
          <w:p w14:paraId="00484FAB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</w:tcPr>
          <w:p w14:paraId="71251402" w14:textId="77777777" w:rsidR="006610AE" w:rsidRPr="00176BD4" w:rsidRDefault="006610AE" w:rsidP="006610AE">
            <w:pPr>
              <w:spacing w:before="100" w:beforeAutospacing="1" w:after="100" w:afterAutospacing="1"/>
              <w:ind w:left="15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Morphological signs of barley spot pathogens in the conditions of the Аlmaty region</w:t>
            </w:r>
          </w:p>
        </w:tc>
        <w:tc>
          <w:tcPr>
            <w:tcW w:w="2127" w:type="dxa"/>
          </w:tcPr>
          <w:p w14:paraId="367D761B" w14:textId="0E54B326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0F41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903" w:type="dxa"/>
          </w:tcPr>
          <w:p w14:paraId="0628C8E5" w14:textId="77777777" w:rsidR="006610AE" w:rsidRPr="00176BD4" w:rsidRDefault="006610AE" w:rsidP="00661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Journal of Biological Sciencesthis link is disabled, 2021, 21(2), pp. 223–231,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55-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й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процентиль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, Q2</w:t>
            </w:r>
          </w:p>
        </w:tc>
        <w:tc>
          <w:tcPr>
            <w:tcW w:w="1311" w:type="dxa"/>
          </w:tcPr>
          <w:p w14:paraId="65AFBFEC" w14:textId="57D6C510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C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524" w:type="dxa"/>
          </w:tcPr>
          <w:p w14:paraId="2262AC8F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Uspanov, A.M.,</w:t>
            </w:r>
          </w:p>
          <w:p w14:paraId="360EB70D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Bekezhanova, M.M., Rysbekova, A.M., Sarsenbayeva, G.B.</w:t>
            </w:r>
          </w:p>
        </w:tc>
      </w:tr>
      <w:tr w:rsidR="006610AE" w:rsidRPr="00A33528" w14:paraId="57CD99A9" w14:textId="77777777" w:rsidTr="00E00806">
        <w:tc>
          <w:tcPr>
            <w:tcW w:w="637" w:type="dxa"/>
          </w:tcPr>
          <w:p w14:paraId="79AF8E44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</w:tcPr>
          <w:p w14:paraId="5EF1BCB7" w14:textId="77777777" w:rsidR="006610AE" w:rsidRPr="00176BD4" w:rsidRDefault="006610AE" w:rsidP="006610AE">
            <w:pPr>
              <w:spacing w:before="100" w:beforeAutospacing="1" w:after="100" w:afterAutospacing="1"/>
              <w:ind w:left="15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The Ability of Bipolaris Sorokiniana Isolated from Spring Barley Leaves to Survive in Plant Residuals of Different Crops</w:t>
            </w:r>
          </w:p>
        </w:tc>
        <w:tc>
          <w:tcPr>
            <w:tcW w:w="2127" w:type="dxa"/>
          </w:tcPr>
          <w:p w14:paraId="7AE1959D" w14:textId="03AABDF8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0F41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903" w:type="dxa"/>
          </w:tcPr>
          <w:p w14:paraId="3B359FC5" w14:textId="77777777" w:rsidR="006610AE" w:rsidRPr="00176BD4" w:rsidRDefault="006610AE" w:rsidP="00661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OnLine Journal of Biological Sciencesthis link is disabled, 2022, 22(3), pp. 279–286,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55-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й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процентиль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, Q2</w:t>
            </w:r>
          </w:p>
        </w:tc>
        <w:tc>
          <w:tcPr>
            <w:tcW w:w="1311" w:type="dxa"/>
          </w:tcPr>
          <w:p w14:paraId="133F2C99" w14:textId="1A19A8D1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AC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524" w:type="dxa"/>
          </w:tcPr>
          <w:p w14:paraId="799EAFDD" w14:textId="4BAC09F8" w:rsidR="006610AE" w:rsidRPr="00176BD4" w:rsidRDefault="006610AE" w:rsidP="00661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Dutbayev, Y., Kharipzhanova, A., Bekezhanova, M.M., Uspanov, A.</w:t>
            </w:r>
          </w:p>
        </w:tc>
      </w:tr>
      <w:tr w:rsidR="006610AE" w:rsidRPr="00176BD4" w14:paraId="365B7E7F" w14:textId="77777777" w:rsidTr="00E00806">
        <w:tc>
          <w:tcPr>
            <w:tcW w:w="637" w:type="dxa"/>
          </w:tcPr>
          <w:p w14:paraId="058CC349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4" w:type="dxa"/>
          </w:tcPr>
          <w:p w14:paraId="3B5D2474" w14:textId="0689651C" w:rsidR="006610AE" w:rsidRPr="00176BD4" w:rsidRDefault="006610AE" w:rsidP="006610AE">
            <w:pPr>
              <w:spacing w:before="100" w:beforeAutospacing="1" w:after="100" w:afterAutospacing="1"/>
              <w:ind w:left="15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Occurrence of Spot Blotch in Spring Barley Caused by </w:t>
            </w:r>
            <w:r w:rsidRPr="00661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Bipolaris</w:t>
            </w:r>
            <w:r w:rsidRPr="00661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661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sorokiniana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Shoem. in South-Eastern Kazakhstan</w:t>
            </w:r>
          </w:p>
        </w:tc>
        <w:tc>
          <w:tcPr>
            <w:tcW w:w="2127" w:type="dxa"/>
          </w:tcPr>
          <w:p w14:paraId="7F4C499B" w14:textId="51CB418F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0F41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903" w:type="dxa"/>
          </w:tcPr>
          <w:p w14:paraId="2CB0CCDA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Hindawi</w:t>
            </w:r>
          </w:p>
          <w:p w14:paraId="15AF7F52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Scientific World Journal</w:t>
            </w:r>
          </w:p>
          <w:p w14:paraId="08B42224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Volume 2022, Article ID 3602996, 8 pages, 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71-й 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процентиль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 Q2</w:t>
            </w:r>
          </w:p>
        </w:tc>
        <w:tc>
          <w:tcPr>
            <w:tcW w:w="1311" w:type="dxa"/>
          </w:tcPr>
          <w:p w14:paraId="018E7F25" w14:textId="72C6E049" w:rsidR="006610AE" w:rsidRPr="00176BD4" w:rsidRDefault="00AC1AB6" w:rsidP="00661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="006610AE"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24" w:type="dxa"/>
          </w:tcPr>
          <w:p w14:paraId="52B06D88" w14:textId="18A1C83D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 Dutbayev </w:t>
            </w:r>
          </w:p>
          <w:p w14:paraId="5566D1FF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Kuldybayev,</w:t>
            </w:r>
          </w:p>
          <w:p w14:paraId="649315E7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Daugaliyeva,</w:t>
            </w:r>
          </w:p>
          <w:p w14:paraId="79BC18D4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Ismailova,</w:t>
            </w:r>
          </w:p>
          <w:p w14:paraId="40117C05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Go¨ksel O¨ zer,</w:t>
            </w:r>
          </w:p>
          <w:p w14:paraId="79CFA128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Slyamova,</w:t>
            </w:r>
          </w:p>
          <w:p w14:paraId="2D667777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Mukin,</w:t>
            </w:r>
          </w:p>
          <w:p w14:paraId="4F01D47D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Dababat,</w:t>
            </w:r>
          </w:p>
          <w:p w14:paraId="1441AB76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</w:rPr>
              <w:t> Yessimbekova</w:t>
            </w:r>
          </w:p>
        </w:tc>
      </w:tr>
      <w:tr w:rsidR="006610AE" w:rsidRPr="00176BD4" w14:paraId="001B2E83" w14:textId="77777777" w:rsidTr="00E00806">
        <w:tc>
          <w:tcPr>
            <w:tcW w:w="637" w:type="dxa"/>
          </w:tcPr>
          <w:p w14:paraId="6F10A38D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4" w:type="dxa"/>
          </w:tcPr>
          <w:p w14:paraId="21379AB1" w14:textId="211CA307" w:rsidR="006610AE" w:rsidRPr="00176BD4" w:rsidRDefault="006610AE" w:rsidP="006610AE">
            <w:pPr>
              <w:spacing w:before="100" w:beforeAutospacing="1" w:after="100" w:afterAutospacing="1"/>
              <w:ind w:left="15"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Biological make-up of soil and seed infection by the root rot pathogen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661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Bipolaris sorokiniana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) of barley in the Southeastern Region of Kazakhstan</w:t>
            </w:r>
          </w:p>
        </w:tc>
        <w:tc>
          <w:tcPr>
            <w:tcW w:w="2127" w:type="dxa"/>
          </w:tcPr>
          <w:p w14:paraId="6D363777" w14:textId="554E58F3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0F41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903" w:type="dxa"/>
          </w:tcPr>
          <w:p w14:paraId="53FAAECA" w14:textId="77777777" w:rsidR="006610AE" w:rsidRPr="00176BD4" w:rsidRDefault="006610AE" w:rsidP="00661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</w:rPr>
              <w:t>Rhizosphere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 22 (2022). Р. 1-6.,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82-й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процениль, 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Q</w:t>
            </w: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311" w:type="dxa"/>
          </w:tcPr>
          <w:p w14:paraId="53105E36" w14:textId="001596C6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061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</w:tcPr>
          <w:p w14:paraId="35FB2DDC" w14:textId="0B9390DD" w:rsidR="006610AE" w:rsidRPr="006610AE" w:rsidRDefault="006610AE" w:rsidP="00661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</w:rPr>
              <w:t>Rysbekova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A.M.</w:t>
            </w:r>
          </w:p>
        </w:tc>
      </w:tr>
      <w:tr w:rsidR="006610AE" w:rsidRPr="00176BD4" w14:paraId="74D740FC" w14:textId="77777777" w:rsidTr="00E00806">
        <w:tc>
          <w:tcPr>
            <w:tcW w:w="637" w:type="dxa"/>
          </w:tcPr>
          <w:p w14:paraId="2DD4060C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4" w:type="dxa"/>
          </w:tcPr>
          <w:p w14:paraId="39F8C584" w14:textId="77777777" w:rsidR="006610AE" w:rsidRPr="00176BD4" w:rsidRDefault="006610AE" w:rsidP="00661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Optimizing Wheat and Barley Vield Through Programming Technigues: Mineral Fertilizers, Plant Protection, and Agricultural Practices in Soutices in South – 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Eastern Kazakhstan</w:t>
            </w:r>
          </w:p>
        </w:tc>
        <w:tc>
          <w:tcPr>
            <w:tcW w:w="2127" w:type="dxa"/>
          </w:tcPr>
          <w:p w14:paraId="17BE21F0" w14:textId="45451FAD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30F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печатное</w:t>
            </w:r>
          </w:p>
        </w:tc>
        <w:tc>
          <w:tcPr>
            <w:tcW w:w="2903" w:type="dxa"/>
          </w:tcPr>
          <w:p w14:paraId="7428A483" w14:textId="77777777" w:rsidR="006610AE" w:rsidRPr="00176BD4" w:rsidRDefault="006610AE" w:rsidP="00661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International Journal of Design &amp; Nature and Ecodynamics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 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Vol.18, No6, December, 2023, pp 1493-1502.G 2 (57).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 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Скопус –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Q2,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процентиль 57</w:t>
            </w:r>
          </w:p>
        </w:tc>
        <w:tc>
          <w:tcPr>
            <w:tcW w:w="1311" w:type="dxa"/>
          </w:tcPr>
          <w:p w14:paraId="563C3BDC" w14:textId="1CE04C44" w:rsidR="006610AE" w:rsidRPr="00176BD4" w:rsidRDefault="00AC1AB6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  <w:r w:rsidR="006610AE" w:rsidRPr="00176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24" w:type="dxa"/>
          </w:tcPr>
          <w:p w14:paraId="5FD153F1" w14:textId="77777777" w:rsidR="006610AE" w:rsidRPr="00176BD4" w:rsidRDefault="006610AE" w:rsidP="00661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Duissembekov B., Bekezhanova, M.M., Arystangulov S., Yessimov U.,</w:t>
            </w:r>
          </w:p>
          <w:p w14:paraId="7C8E2967" w14:textId="77777777" w:rsidR="006610AE" w:rsidRPr="00176BD4" w:rsidRDefault="006610AE" w:rsidP="00661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Uspanov A.</w:t>
            </w:r>
          </w:p>
        </w:tc>
      </w:tr>
      <w:tr w:rsidR="006610AE" w:rsidRPr="00A33528" w14:paraId="564B6848" w14:textId="77777777" w:rsidTr="00E00806">
        <w:tc>
          <w:tcPr>
            <w:tcW w:w="637" w:type="dxa"/>
          </w:tcPr>
          <w:p w14:paraId="00E50B65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74" w:type="dxa"/>
          </w:tcPr>
          <w:p w14:paraId="19BA4F59" w14:textId="4FA7F94C" w:rsidR="006610AE" w:rsidRPr="00176BD4" w:rsidRDefault="006610AE" w:rsidP="00661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Development of Environmentally Friendly Protection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Measures Against Pests and Diseases</w:t>
            </w:r>
          </w:p>
        </w:tc>
        <w:tc>
          <w:tcPr>
            <w:tcW w:w="2127" w:type="dxa"/>
          </w:tcPr>
          <w:p w14:paraId="1B82B877" w14:textId="293843A7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F62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903" w:type="dxa"/>
          </w:tcPr>
          <w:p w14:paraId="00EB6A60" w14:textId="77777777" w:rsidR="006610AE" w:rsidRPr="00176BD4" w:rsidRDefault="006610AE" w:rsidP="00661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 Journal of Biological Sciences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. 2023, 23 (2).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55-й процентиль, Q2</w:t>
            </w:r>
          </w:p>
        </w:tc>
        <w:tc>
          <w:tcPr>
            <w:tcW w:w="1311" w:type="dxa"/>
          </w:tcPr>
          <w:p w14:paraId="625CA0BE" w14:textId="304E504D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D8061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4" w:type="dxa"/>
          </w:tcPr>
          <w:p w14:paraId="403C5E1D" w14:textId="77777777" w:rsidR="006610AE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Mukhamadiyev N.S.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Chadinova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A.M.</w:t>
            </w:r>
          </w:p>
          <w:p w14:paraId="18F6FCC2" w14:textId="6C34CA28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Mengdibayeva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G.Zh.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Anuarbekov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K.K.</w:t>
            </w:r>
          </w:p>
        </w:tc>
      </w:tr>
      <w:tr w:rsidR="006610AE" w:rsidRPr="00176BD4" w14:paraId="7804BCF9" w14:textId="77777777" w:rsidTr="00E00806">
        <w:tc>
          <w:tcPr>
            <w:tcW w:w="637" w:type="dxa"/>
          </w:tcPr>
          <w:p w14:paraId="25EC68C6" w14:textId="77777777" w:rsidR="006610AE" w:rsidRPr="006610AE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10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674" w:type="dxa"/>
          </w:tcPr>
          <w:p w14:paraId="797C4CDE" w14:textId="77777777" w:rsidR="006610AE" w:rsidRPr="00176BD4" w:rsidRDefault="006610AE" w:rsidP="00661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Identification and management of </w:t>
            </w:r>
            <w:r w:rsidRPr="006610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Bipolaris sorokiniana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in wheat and barley in Southeast Kazakhstan</w:t>
            </w:r>
          </w:p>
        </w:tc>
        <w:tc>
          <w:tcPr>
            <w:tcW w:w="2127" w:type="dxa"/>
          </w:tcPr>
          <w:p w14:paraId="309DD1CB" w14:textId="6E88236C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F62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903" w:type="dxa"/>
          </w:tcPr>
          <w:p w14:paraId="31861703" w14:textId="269893B8" w:rsidR="006610AE" w:rsidRPr="00176BD4" w:rsidRDefault="006610AE" w:rsidP="00661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Brazilian</w:t>
            </w:r>
            <w:r w:rsidR="00AC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Journal of Biology, 2024, Том  </w:t>
            </w: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84, ISSN 15196984, DOI 10.1590/1519-6984.288758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.  Q</w:t>
            </w:r>
            <w:r w:rsidRPr="00AC1A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2,</w:t>
            </w:r>
            <w:r w:rsidRPr="00AC1A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76B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процентиль 59</w:t>
            </w:r>
          </w:p>
          <w:p w14:paraId="002DA5C3" w14:textId="77777777" w:rsidR="006610AE" w:rsidRPr="00176BD4" w:rsidRDefault="006610AE" w:rsidP="006610A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1" w:type="dxa"/>
          </w:tcPr>
          <w:p w14:paraId="723CCAE1" w14:textId="6CB6272D" w:rsidR="006610AE" w:rsidRPr="00D8061B" w:rsidRDefault="00D8061B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4" w:type="dxa"/>
          </w:tcPr>
          <w:p w14:paraId="21401DEA" w14:textId="4A2DD67E" w:rsidR="006610AE" w:rsidRPr="00176BD4" w:rsidRDefault="006610AE" w:rsidP="006610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Kharipzhanova, A., Dutbayev, Y., Er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ginbas-Orakci, G., Dababat A.A.</w:t>
            </w:r>
          </w:p>
          <w:p w14:paraId="33C86BC1" w14:textId="03E76015" w:rsidR="006610AE" w:rsidRPr="00176BD4" w:rsidRDefault="006610AE" w:rsidP="006610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Korkulu Ş.G.</w:t>
            </w:r>
          </w:p>
          <w:p w14:paraId="2ADAAB79" w14:textId="1878F05E" w:rsidR="006610AE" w:rsidRPr="00176BD4" w:rsidRDefault="006610AE" w:rsidP="006610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Aydın S.</w:t>
            </w:r>
          </w:p>
          <w:p w14:paraId="21F10B10" w14:textId="3301A93E" w:rsidR="006610AE" w:rsidRPr="00176BD4" w:rsidRDefault="006610AE" w:rsidP="006610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Paulitz T.</w:t>
            </w:r>
          </w:p>
          <w:p w14:paraId="374230F1" w14:textId="2EC1AF53" w:rsidR="006610AE" w:rsidRPr="00176BD4" w:rsidRDefault="006610AE" w:rsidP="006610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Özer G.</w:t>
            </w:r>
          </w:p>
          <w:p w14:paraId="015C5603" w14:textId="53EFB7B0" w:rsidR="006610AE" w:rsidRPr="00176BD4" w:rsidRDefault="006610AE" w:rsidP="006610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Bozoğlu T.</w:t>
            </w:r>
          </w:p>
          <w:p w14:paraId="4E5C5701" w14:textId="46D7417D" w:rsidR="006610AE" w:rsidRPr="00176BD4" w:rsidRDefault="006610AE" w:rsidP="006610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Zholdoshbekova S.</w:t>
            </w:r>
          </w:p>
          <w:p w14:paraId="478297C2" w14:textId="77777777" w:rsidR="006610AE" w:rsidRPr="00176BD4" w:rsidRDefault="006610AE" w:rsidP="006610AE">
            <w:pPr>
              <w:pStyle w:val="ac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Kokhmetova A.</w:t>
            </w:r>
          </w:p>
        </w:tc>
      </w:tr>
      <w:tr w:rsidR="006610AE" w:rsidRPr="00176BD4" w14:paraId="5F9D7552" w14:textId="77777777" w:rsidTr="006610AE">
        <w:trPr>
          <w:trHeight w:val="1639"/>
        </w:trPr>
        <w:tc>
          <w:tcPr>
            <w:tcW w:w="637" w:type="dxa"/>
          </w:tcPr>
          <w:p w14:paraId="68D291F1" w14:textId="77777777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4" w:type="dxa"/>
          </w:tcPr>
          <w:p w14:paraId="369C2C34" w14:textId="7F97DF71" w:rsidR="006610AE" w:rsidRPr="00176BD4" w:rsidRDefault="006610AE" w:rsidP="00661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 COMPARISON STUDY OF BIOTIC FACTOR's EFFECT ONPHOTOSYNTHESIS PROCESSES OF SOYBEAN BY USINGMULTISPEQ DEVICE ON PHOTOSYNQ ORG PLATFORM</w:t>
            </w:r>
          </w:p>
        </w:tc>
        <w:tc>
          <w:tcPr>
            <w:tcW w:w="2127" w:type="dxa"/>
          </w:tcPr>
          <w:p w14:paraId="2058860F" w14:textId="77C3EA8E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F62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903" w:type="dxa"/>
          </w:tcPr>
          <w:p w14:paraId="7F1BA5A4" w14:textId="77777777" w:rsidR="006610AE" w:rsidRPr="00176BD4" w:rsidRDefault="006610AE" w:rsidP="00661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ARPN Journal of Engineering and Applied Sciences, 2020, 15(22), страницы 2627–2630, 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16-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процентиль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, Q4</w:t>
            </w:r>
          </w:p>
        </w:tc>
        <w:tc>
          <w:tcPr>
            <w:tcW w:w="1311" w:type="dxa"/>
          </w:tcPr>
          <w:p w14:paraId="62AE8D9F" w14:textId="432042DB" w:rsidR="006610AE" w:rsidRPr="00176BD4" w:rsidRDefault="00AC1AB6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524" w:type="dxa"/>
          </w:tcPr>
          <w:p w14:paraId="103CDA0D" w14:textId="77777777" w:rsidR="006610AE" w:rsidRDefault="006610AE" w:rsidP="00661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Dutbayev, Y.,</w:t>
            </w:r>
          </w:p>
          <w:p w14:paraId="2264875C" w14:textId="77777777" w:rsidR="006610AE" w:rsidRDefault="006610AE" w:rsidP="00661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Tsygankov, V.,  </w:t>
            </w:r>
          </w:p>
          <w:p w14:paraId="670B1FFE" w14:textId="77777777" w:rsidR="006610AE" w:rsidRDefault="006610AE" w:rsidP="00661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Islam, R., </w:t>
            </w:r>
          </w:p>
          <w:p w14:paraId="769224DF" w14:textId="5615AB25" w:rsidR="006610AE" w:rsidRPr="00176BD4" w:rsidRDefault="006610AE" w:rsidP="006610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Kuldybayev, N.</w:t>
            </w:r>
          </w:p>
        </w:tc>
      </w:tr>
      <w:tr w:rsidR="006610AE" w:rsidRPr="00A33528" w14:paraId="76444022" w14:textId="77777777" w:rsidTr="00E00806">
        <w:tc>
          <w:tcPr>
            <w:tcW w:w="637" w:type="dxa"/>
          </w:tcPr>
          <w:p w14:paraId="0744FC08" w14:textId="2C02B9CB" w:rsidR="006610AE" w:rsidRPr="00176BD4" w:rsidRDefault="006610AE" w:rsidP="00661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674" w:type="dxa"/>
          </w:tcPr>
          <w:p w14:paraId="7C857886" w14:textId="0D9970CE" w:rsidR="006610AE" w:rsidRPr="00176BD4" w:rsidRDefault="006610AE" w:rsidP="00661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Integrated system of protection of soybeans from insect pests in the fields of “Ontustik Agropark” Llp</w:t>
            </w:r>
          </w:p>
        </w:tc>
        <w:tc>
          <w:tcPr>
            <w:tcW w:w="2127" w:type="dxa"/>
          </w:tcPr>
          <w:p w14:paraId="276DA0AC" w14:textId="4E7BAA9D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64F62">
              <w:rPr>
                <w:rFonts w:ascii="Times New Roman" w:hAnsi="Times New Roman" w:cs="Times New Roman"/>
                <w:sz w:val="24"/>
                <w:szCs w:val="24"/>
              </w:rPr>
              <w:t>печатное</w:t>
            </w:r>
          </w:p>
        </w:tc>
        <w:tc>
          <w:tcPr>
            <w:tcW w:w="2903" w:type="dxa"/>
          </w:tcPr>
          <w:p w14:paraId="33B9A0DB" w14:textId="76B08982" w:rsidR="006610AE" w:rsidRPr="00176BD4" w:rsidRDefault="006610AE" w:rsidP="006610A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Eco. Env. &amp; Cons. 26 (3) : 2020; pp. (1204-1207)</w:t>
            </w:r>
          </w:p>
        </w:tc>
        <w:tc>
          <w:tcPr>
            <w:tcW w:w="1311" w:type="dxa"/>
          </w:tcPr>
          <w:p w14:paraId="735CB823" w14:textId="6D983257" w:rsidR="006610AE" w:rsidRPr="00176BD4" w:rsidRDefault="006610AE" w:rsidP="006610A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14:paraId="02D02606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A.O. Sagitov, </w:t>
            </w:r>
          </w:p>
          <w:p w14:paraId="064F75BF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N.S. Mukhamadiyev,  </w:t>
            </w:r>
          </w:p>
          <w:p w14:paraId="6DB16727" w14:textId="77777777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A.S. Dinassilov,</w:t>
            </w:r>
          </w:p>
          <w:p w14:paraId="47111AF7" w14:textId="0FEC0CBD" w:rsidR="006610AE" w:rsidRPr="00176BD4" w:rsidRDefault="006610AE" w:rsidP="006610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6BD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M.À. Uzakbayeva  G.Zh. Mengdibayeva</w:t>
            </w:r>
          </w:p>
        </w:tc>
      </w:tr>
    </w:tbl>
    <w:p w14:paraId="567E8287" w14:textId="77777777" w:rsidR="006610AE" w:rsidRPr="00D8061B" w:rsidRDefault="006610AE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en-US"/>
        </w:rPr>
      </w:pPr>
    </w:p>
    <w:p w14:paraId="62B02A9B" w14:textId="77777777" w:rsidR="006610AE" w:rsidRPr="00D8061B" w:rsidRDefault="006610AE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en-US"/>
        </w:rPr>
      </w:pPr>
    </w:p>
    <w:p w14:paraId="36AAC3CD" w14:textId="32EDAA6F" w:rsidR="00DA228F" w:rsidRPr="00176BD4" w:rsidRDefault="00FD0918" w:rsidP="00DA228F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>Автор</w:t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="00901670" w:rsidRPr="00176BD4">
        <w:rPr>
          <w:rFonts w:ascii="Times New Roman" w:hAnsi="Times New Roman" w:cs="Times New Roman"/>
          <w:sz w:val="24"/>
          <w:szCs w:val="24"/>
        </w:rPr>
        <w:t>Н.Ж.</w:t>
      </w:r>
      <w:r w:rsidR="002001E7" w:rsidRPr="00176BD4">
        <w:rPr>
          <w:rFonts w:ascii="Times New Roman" w:hAnsi="Times New Roman" w:cs="Times New Roman"/>
          <w:sz w:val="24"/>
          <w:szCs w:val="24"/>
        </w:rPr>
        <w:t xml:space="preserve"> </w:t>
      </w:r>
      <w:r w:rsidR="00901670" w:rsidRPr="00176BD4">
        <w:rPr>
          <w:rFonts w:ascii="Times New Roman" w:hAnsi="Times New Roman" w:cs="Times New Roman"/>
          <w:sz w:val="24"/>
          <w:szCs w:val="24"/>
        </w:rPr>
        <w:t>Султ</w:t>
      </w:r>
      <w:r w:rsidR="002001E7" w:rsidRPr="00176BD4">
        <w:rPr>
          <w:rFonts w:ascii="Times New Roman" w:hAnsi="Times New Roman" w:cs="Times New Roman"/>
          <w:sz w:val="24"/>
          <w:szCs w:val="24"/>
        </w:rPr>
        <w:t>анова</w:t>
      </w:r>
    </w:p>
    <w:p w14:paraId="5026505C" w14:textId="77777777" w:rsidR="00E00806" w:rsidRPr="00176BD4" w:rsidRDefault="00E00806" w:rsidP="00E0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E5BECC" w14:textId="77777777" w:rsidR="00815715" w:rsidRPr="00176BD4" w:rsidRDefault="00FD0918" w:rsidP="00E00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123C2" w:rsidRPr="00176BD4">
        <w:rPr>
          <w:rFonts w:ascii="Times New Roman" w:hAnsi="Times New Roman" w:cs="Times New Roman"/>
          <w:sz w:val="24"/>
          <w:szCs w:val="24"/>
        </w:rPr>
        <w:t xml:space="preserve">   </w:t>
      </w:r>
      <w:r w:rsidRPr="00176BD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A228F" w:rsidRPr="00176BD4">
        <w:rPr>
          <w:rFonts w:ascii="Times New Roman" w:hAnsi="Times New Roman" w:cs="Times New Roman"/>
          <w:sz w:val="24"/>
          <w:szCs w:val="24"/>
        </w:rPr>
        <w:t>Ученый секретарь</w:t>
      </w:r>
      <w:r w:rsidR="00DA228F" w:rsidRPr="00176BD4">
        <w:rPr>
          <w:rFonts w:ascii="Times New Roman" w:hAnsi="Times New Roman" w:cs="Times New Roman"/>
          <w:sz w:val="24"/>
          <w:szCs w:val="24"/>
        </w:rPr>
        <w:tab/>
      </w:r>
      <w:r w:rsidR="00DA228F" w:rsidRPr="00176BD4">
        <w:rPr>
          <w:rFonts w:ascii="Times New Roman" w:hAnsi="Times New Roman" w:cs="Times New Roman"/>
          <w:sz w:val="24"/>
          <w:szCs w:val="24"/>
        </w:rPr>
        <w:tab/>
      </w:r>
      <w:r w:rsidR="00DA228F" w:rsidRPr="00176BD4">
        <w:rPr>
          <w:rFonts w:ascii="Times New Roman" w:hAnsi="Times New Roman" w:cs="Times New Roman"/>
          <w:sz w:val="24"/>
          <w:szCs w:val="24"/>
        </w:rPr>
        <w:tab/>
      </w:r>
      <w:r w:rsidR="00DA228F" w:rsidRPr="00176BD4">
        <w:rPr>
          <w:rFonts w:ascii="Times New Roman" w:hAnsi="Times New Roman" w:cs="Times New Roman"/>
          <w:sz w:val="24"/>
          <w:szCs w:val="24"/>
        </w:rPr>
        <w:tab/>
        <w:t>Г.Б. Сарсенбаева</w:t>
      </w:r>
    </w:p>
    <w:p w14:paraId="7330A4D1" w14:textId="77777777" w:rsidR="006610AE" w:rsidRDefault="006610AE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EE62AF" w14:textId="77777777" w:rsidR="006610AE" w:rsidRDefault="006610AE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5A011D" w14:textId="77777777" w:rsidR="006610AE" w:rsidRDefault="006610AE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D390AD" w14:textId="42AA24FE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14:paraId="32621C4F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научных трудов Заместителя Председателя правления по науке </w:t>
      </w:r>
    </w:p>
    <w:p w14:paraId="78E4C5E8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ТОО «Казахский научно-исследовательский институт защиты и карантина </w:t>
      </w:r>
    </w:p>
    <w:p w14:paraId="7B8952DC" w14:textId="77777777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>растений им. Ж. Жиембаева», к.с.-х.н., Н.Ж. Султановой 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176B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BD4">
        <w:rPr>
          <w:rFonts w:ascii="Times New Roman" w:hAnsi="Times New Roman" w:cs="Times New Roman"/>
          <w:b/>
          <w:sz w:val="24"/>
          <w:szCs w:val="24"/>
        </w:rPr>
        <w:t>2024 годы</w:t>
      </w:r>
    </w:p>
    <w:p w14:paraId="33041064" w14:textId="77777777" w:rsidR="000613D9" w:rsidRPr="00176BD4" w:rsidRDefault="000613D9" w:rsidP="0020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"/>
        <w:gridCol w:w="3674"/>
        <w:gridCol w:w="2127"/>
        <w:gridCol w:w="2903"/>
        <w:gridCol w:w="1311"/>
        <w:gridCol w:w="2524"/>
      </w:tblGrid>
      <w:tr w:rsidR="00176BD4" w:rsidRPr="00176BD4" w14:paraId="0FE6DFFC" w14:textId="77777777" w:rsidTr="001B2ABF">
        <w:tc>
          <w:tcPr>
            <w:tcW w:w="13176" w:type="dxa"/>
            <w:gridSpan w:val="6"/>
          </w:tcPr>
          <w:p w14:paraId="3DF58B1E" w14:textId="77777777" w:rsidR="000613D9" w:rsidRPr="00530F3D" w:rsidRDefault="000613D9" w:rsidP="00B660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F3D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66006" w:rsidRPr="00530F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зарубежных </w:t>
            </w:r>
            <w:r w:rsidRPr="00530F3D">
              <w:rPr>
                <w:rFonts w:ascii="Times New Roman" w:hAnsi="Times New Roman" w:cs="Times New Roman"/>
                <w:b/>
                <w:sz w:val="24"/>
                <w:szCs w:val="24"/>
              </w:rPr>
              <w:t>журналах</w:t>
            </w:r>
          </w:p>
        </w:tc>
      </w:tr>
      <w:tr w:rsidR="00B01CAC" w:rsidRPr="00176BD4" w14:paraId="48AF8073" w14:textId="77777777" w:rsidTr="00EC34FA">
        <w:tc>
          <w:tcPr>
            <w:tcW w:w="637" w:type="dxa"/>
          </w:tcPr>
          <w:p w14:paraId="272B711C" w14:textId="77777777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4" w:type="dxa"/>
          </w:tcPr>
          <w:p w14:paraId="489EF93E" w14:textId="77777777" w:rsidR="00B01CAC" w:rsidRPr="00176BD4" w:rsidRDefault="00B01CAC" w:rsidP="00B0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защитно-стимулирующих составов при оздоровлении сортов семян сои.  </w:t>
            </w:r>
          </w:p>
        </w:tc>
        <w:tc>
          <w:tcPr>
            <w:tcW w:w="2127" w:type="dxa"/>
          </w:tcPr>
          <w:p w14:paraId="15CC9099" w14:textId="0D3E9DB8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903" w:type="dxa"/>
          </w:tcPr>
          <w:p w14:paraId="63D40596" w14:textId="75A97AFE" w:rsidR="00B01CAC" w:rsidRPr="0016211E" w:rsidRDefault="00B01CAC" w:rsidP="00B0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1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научный журнал Наука и мир. - № 12 (88), 2020, Том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56-62</w:t>
            </w:r>
          </w:p>
        </w:tc>
        <w:tc>
          <w:tcPr>
            <w:tcW w:w="1311" w:type="dxa"/>
          </w:tcPr>
          <w:p w14:paraId="57E73AAF" w14:textId="4FE76971" w:rsidR="00B01CAC" w:rsidRPr="0016211E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4" w:type="dxa"/>
          </w:tcPr>
          <w:p w14:paraId="5CC33AB1" w14:textId="77777777" w:rsidR="00B01CAC" w:rsidRPr="0016211E" w:rsidRDefault="00B01CAC" w:rsidP="00B0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11E">
              <w:rPr>
                <w:rFonts w:ascii="Times New Roman" w:hAnsi="Times New Roman" w:cs="Times New Roman"/>
                <w:sz w:val="24"/>
                <w:szCs w:val="24"/>
              </w:rPr>
              <w:t>Bekezhanova, M.M.,  Temreshev I.I., Zhumakhanuly O., Tusupbaev K.</w:t>
            </w:r>
          </w:p>
        </w:tc>
      </w:tr>
      <w:tr w:rsidR="00B01CAC" w:rsidRPr="00176BD4" w14:paraId="1F17FF0F" w14:textId="77777777" w:rsidTr="00EC34FA">
        <w:tc>
          <w:tcPr>
            <w:tcW w:w="637" w:type="dxa"/>
          </w:tcPr>
          <w:p w14:paraId="0FDFA80D" w14:textId="77777777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4" w:type="dxa"/>
          </w:tcPr>
          <w:p w14:paraId="123EC042" w14:textId="77777777" w:rsidR="00B01CAC" w:rsidRPr="00176BD4" w:rsidRDefault="00B01CAC" w:rsidP="00B01CAC">
            <w:pPr>
              <w:ind w:left="16" w:firstLine="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Эффективность обработки семян сои защитно-стимулирующими составами.</w:t>
            </w:r>
          </w:p>
        </w:tc>
        <w:tc>
          <w:tcPr>
            <w:tcW w:w="2127" w:type="dxa"/>
          </w:tcPr>
          <w:p w14:paraId="0C626D09" w14:textId="3635631A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903" w:type="dxa"/>
          </w:tcPr>
          <w:p w14:paraId="36FDA991" w14:textId="77777777" w:rsidR="00B01CAC" w:rsidRPr="00176BD4" w:rsidRDefault="00B01CAC" w:rsidP="00B0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Журнал Защита и карантин растений. – Москва, 2020 (8). – Стр. 15-18.  </w:t>
            </w:r>
          </w:p>
        </w:tc>
        <w:tc>
          <w:tcPr>
            <w:tcW w:w="1311" w:type="dxa"/>
          </w:tcPr>
          <w:p w14:paraId="3C5EFB77" w14:textId="685B506F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4" w:type="dxa"/>
          </w:tcPr>
          <w:p w14:paraId="22E1CB44" w14:textId="77777777" w:rsidR="00B01CAC" w:rsidRPr="00176BD4" w:rsidRDefault="00B01CAC" w:rsidP="00B0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Сагитов А.О., Сарсенбаева Г.Б., </w:t>
            </w:r>
          </w:p>
          <w:p w14:paraId="4B3FAAAC" w14:textId="77777777" w:rsidR="00B01CAC" w:rsidRPr="00176BD4" w:rsidRDefault="00B01CAC" w:rsidP="00B0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Бекежанова М.М.,</w:t>
            </w:r>
          </w:p>
          <w:p w14:paraId="64836073" w14:textId="77777777" w:rsidR="00B01CAC" w:rsidRPr="00176BD4" w:rsidRDefault="00B01CAC" w:rsidP="00B0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Джаймурзина А.А., Жанузакова А.К.</w:t>
            </w:r>
          </w:p>
        </w:tc>
      </w:tr>
    </w:tbl>
    <w:p w14:paraId="76A0AFC6" w14:textId="77777777" w:rsidR="000613D9" w:rsidRPr="00176BD4" w:rsidRDefault="000613D9" w:rsidP="0020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D842A28" w14:textId="77777777" w:rsidR="00B66006" w:rsidRPr="00176BD4" w:rsidRDefault="00B66006" w:rsidP="00B66006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>Автор</w:t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  <w:t>Н.Ж. Султанова</w:t>
      </w:r>
    </w:p>
    <w:p w14:paraId="2251F150" w14:textId="77777777" w:rsidR="00B66006" w:rsidRPr="00176BD4" w:rsidRDefault="00B66006" w:rsidP="00B66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3470E" w14:textId="77777777" w:rsidR="00B66006" w:rsidRPr="00176BD4" w:rsidRDefault="00B66006" w:rsidP="00B660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 xml:space="preserve">                                               Ученый секретарь</w:t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  <w:t>Г.Б. Сарсенбаева</w:t>
      </w:r>
    </w:p>
    <w:p w14:paraId="5EE9B861" w14:textId="77777777" w:rsidR="000613D9" w:rsidRPr="00176BD4" w:rsidRDefault="000613D9" w:rsidP="0020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7534857" w14:textId="77777777" w:rsidR="000613D9" w:rsidRPr="00176BD4" w:rsidRDefault="000613D9" w:rsidP="0020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0D59649C" w14:textId="77777777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>СПИСОК</w:t>
      </w:r>
    </w:p>
    <w:p w14:paraId="3975733D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научных трудов Заместителя Председателя правления по науке </w:t>
      </w:r>
    </w:p>
    <w:p w14:paraId="69D2B856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ТОО «Казахский научно-исследовательский институт защиты и карантина </w:t>
      </w:r>
    </w:p>
    <w:p w14:paraId="53F69887" w14:textId="77777777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>растений им. Ж. Жиембаева», к.с.-х.н., Н.Ж. Султановой 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176B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BD4">
        <w:rPr>
          <w:rFonts w:ascii="Times New Roman" w:hAnsi="Times New Roman" w:cs="Times New Roman"/>
          <w:b/>
          <w:sz w:val="24"/>
          <w:szCs w:val="24"/>
        </w:rPr>
        <w:t>2024 годы</w:t>
      </w:r>
    </w:p>
    <w:p w14:paraId="3646525A" w14:textId="77777777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176BD4" w:rsidRPr="00176BD4" w14:paraId="127BF657" w14:textId="77777777" w:rsidTr="00B53670">
        <w:tc>
          <w:tcPr>
            <w:tcW w:w="13176" w:type="dxa"/>
            <w:gridSpan w:val="6"/>
          </w:tcPr>
          <w:p w14:paraId="42D22255" w14:textId="77777777" w:rsidR="00176BD4" w:rsidRPr="00176BD4" w:rsidRDefault="00176BD4" w:rsidP="00B536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Моногафия </w:t>
            </w:r>
          </w:p>
        </w:tc>
      </w:tr>
      <w:tr w:rsidR="00176BD4" w:rsidRPr="00176BD4" w14:paraId="768C0B86" w14:textId="77777777" w:rsidTr="00B53670">
        <w:tc>
          <w:tcPr>
            <w:tcW w:w="647" w:type="dxa"/>
          </w:tcPr>
          <w:p w14:paraId="38A62AD1" w14:textId="77777777" w:rsidR="00176BD4" w:rsidRPr="00176BD4" w:rsidRDefault="00176BD4" w:rsidP="00B53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14:paraId="05AC2E68" w14:textId="6A426057" w:rsidR="00176BD4" w:rsidRPr="00176BD4" w:rsidRDefault="00176BD4" w:rsidP="00AC1AB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Бактериальные штаммы для сочных, комбинированных кормов и защиты растений</w:t>
            </w:r>
          </w:p>
        </w:tc>
        <w:tc>
          <w:tcPr>
            <w:tcW w:w="2195" w:type="dxa"/>
          </w:tcPr>
          <w:p w14:paraId="397CF598" w14:textId="77777777" w:rsidR="00176BD4" w:rsidRPr="00176BD4" w:rsidRDefault="00176BD4" w:rsidP="00B53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09E68956" w14:textId="200EB9F1" w:rsidR="00176BD4" w:rsidRPr="00176BD4" w:rsidRDefault="00176BD4" w:rsidP="00B536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Астана, 2025 г. </w:t>
            </w:r>
            <w:r w:rsidR="00AC1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220 стр. </w:t>
            </w:r>
          </w:p>
          <w:p w14:paraId="6C2F55CC" w14:textId="77777777" w:rsidR="00176BD4" w:rsidRPr="00176BD4" w:rsidRDefault="00176BD4" w:rsidP="00B536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FB5DBB" w14:textId="77777777" w:rsidR="00176BD4" w:rsidRPr="00176BD4" w:rsidRDefault="00176BD4" w:rsidP="00B5367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" w:type="dxa"/>
          </w:tcPr>
          <w:p w14:paraId="3C47BB0E" w14:textId="77777777" w:rsidR="00176BD4" w:rsidRPr="00176BD4" w:rsidRDefault="00176BD4" w:rsidP="00B53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220</w:t>
            </w:r>
          </w:p>
        </w:tc>
        <w:tc>
          <w:tcPr>
            <w:tcW w:w="2538" w:type="dxa"/>
          </w:tcPr>
          <w:p w14:paraId="26DFE61F" w14:textId="77777777" w:rsidR="00176BD4" w:rsidRPr="00176BD4" w:rsidRDefault="00176BD4" w:rsidP="00B5367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Сагындыков У.З. </w:t>
            </w:r>
          </w:p>
        </w:tc>
      </w:tr>
    </w:tbl>
    <w:p w14:paraId="0C1658AA" w14:textId="77777777" w:rsidR="00176BD4" w:rsidRPr="00176BD4" w:rsidRDefault="00176BD4" w:rsidP="00176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505418CB" w14:textId="77777777" w:rsidR="00176BD4" w:rsidRPr="00176BD4" w:rsidRDefault="00176BD4" w:rsidP="00176BD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>Автор</w:t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  <w:t>Н.Ж. Султанова</w:t>
      </w:r>
    </w:p>
    <w:p w14:paraId="454815F0" w14:textId="77777777" w:rsidR="00176BD4" w:rsidRPr="00176BD4" w:rsidRDefault="00176BD4" w:rsidP="00176BD4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4FBD22FF" w14:textId="77777777" w:rsidR="00530F3D" w:rsidRDefault="00176BD4" w:rsidP="00530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 xml:space="preserve">                                                Ученый секретарь</w:t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  <w:t>Г.Б. Сарсенбаева</w:t>
      </w:r>
    </w:p>
    <w:p w14:paraId="520C97B7" w14:textId="255CC4C5" w:rsidR="00176BD4" w:rsidRPr="00176BD4" w:rsidRDefault="00176BD4" w:rsidP="00530F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14:paraId="482537CC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научных трудов Заместителя Председателя правления по науке </w:t>
      </w:r>
    </w:p>
    <w:p w14:paraId="56DA71A9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ТОО «Казахский научно-исследовательский институт защиты и карантина </w:t>
      </w:r>
    </w:p>
    <w:p w14:paraId="15475775" w14:textId="77777777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>растений им. Ж. Жиембаева», к.с.-х.н., Н.Ж. Султановой 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176B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BD4">
        <w:rPr>
          <w:rFonts w:ascii="Times New Roman" w:hAnsi="Times New Roman" w:cs="Times New Roman"/>
          <w:b/>
          <w:sz w:val="24"/>
          <w:szCs w:val="24"/>
        </w:rPr>
        <w:t>2024 годы</w:t>
      </w:r>
    </w:p>
    <w:p w14:paraId="13246E7C" w14:textId="77777777" w:rsidR="001C0179" w:rsidRPr="00176BD4" w:rsidRDefault="001C0179" w:rsidP="002001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"/>
        <w:gridCol w:w="4350"/>
        <w:gridCol w:w="1169"/>
        <w:gridCol w:w="3193"/>
        <w:gridCol w:w="1319"/>
        <w:gridCol w:w="2511"/>
      </w:tblGrid>
      <w:tr w:rsidR="00176BD4" w:rsidRPr="00176BD4" w14:paraId="1AA21979" w14:textId="77777777" w:rsidTr="008660F3">
        <w:tc>
          <w:tcPr>
            <w:tcW w:w="13176" w:type="dxa"/>
            <w:gridSpan w:val="6"/>
          </w:tcPr>
          <w:p w14:paraId="77AF4976" w14:textId="77777777" w:rsidR="001C0179" w:rsidRPr="00176BD4" w:rsidRDefault="001C0179" w:rsidP="008660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Публикации в изданиях Республики Казахстан</w:t>
            </w:r>
          </w:p>
        </w:tc>
      </w:tr>
      <w:tr w:rsidR="00176BD4" w:rsidRPr="00A33528" w14:paraId="096C0985" w14:textId="77777777" w:rsidTr="00B01CAC">
        <w:tc>
          <w:tcPr>
            <w:tcW w:w="647" w:type="dxa"/>
          </w:tcPr>
          <w:p w14:paraId="57B7F61F" w14:textId="77777777" w:rsidR="002A7E80" w:rsidRPr="00176BD4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3" w:type="dxa"/>
          </w:tcPr>
          <w:p w14:paraId="4769E1D2" w14:textId="65D896D3" w:rsidR="002A7E80" w:rsidRPr="00176BD4" w:rsidRDefault="002800EC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Гельминтоспориозная корневая гниль пшеницы (Bipoaris sorokiana Shoem) и система защитных мероприятий в Казахстане</w:t>
            </w:r>
          </w:p>
        </w:tc>
        <w:tc>
          <w:tcPr>
            <w:tcW w:w="992" w:type="dxa"/>
          </w:tcPr>
          <w:p w14:paraId="440917F8" w14:textId="77777777" w:rsidR="002A7E80" w:rsidRPr="00176BD4" w:rsidRDefault="00D074C3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</w:tc>
        <w:tc>
          <w:tcPr>
            <w:tcW w:w="3227" w:type="dxa"/>
          </w:tcPr>
          <w:p w14:paraId="2BE96767" w14:textId="4536D173" w:rsidR="002800EC" w:rsidRPr="00AC1AB6" w:rsidRDefault="002800EC" w:rsidP="002800EC">
            <w:pPr>
              <w:tabs>
                <w:tab w:val="left" w:pos="709"/>
                <w:tab w:val="left" w:pos="993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Рекомендация / МСХ РК. 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КазНИИ защиты и карантина растений. – Алматы: изд. «Айт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ұмар», 2015. – 31</w:t>
            </w:r>
            <w:r w:rsidR="00AC1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c.</w:t>
            </w:r>
          </w:p>
          <w:p w14:paraId="343099E2" w14:textId="77777777" w:rsidR="002A7E80" w:rsidRPr="00176BD4" w:rsidRDefault="002A7E80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" w:type="dxa"/>
          </w:tcPr>
          <w:p w14:paraId="478C472C" w14:textId="56AB2B2A" w:rsidR="002A7E80" w:rsidRPr="00176BD4" w:rsidRDefault="00071C52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2538" w:type="dxa"/>
          </w:tcPr>
          <w:p w14:paraId="6B93352E" w14:textId="77777777" w:rsidR="002A7E80" w:rsidRPr="00176BD4" w:rsidRDefault="002800EC" w:rsidP="00A01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Кочоров А.С., Сагитов А.О., Жанарбекова А.Б., Копирова Г.И., </w:t>
            </w:r>
            <w:r w:rsidR="00A018E5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Бекежанова М.М., 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Алишеров Ж.Д.</w:t>
            </w:r>
          </w:p>
        </w:tc>
      </w:tr>
      <w:tr w:rsidR="00176BD4" w:rsidRPr="00176BD4" w14:paraId="4E4D7DBF" w14:textId="77777777" w:rsidTr="00B01CAC">
        <w:tc>
          <w:tcPr>
            <w:tcW w:w="647" w:type="dxa"/>
          </w:tcPr>
          <w:p w14:paraId="10B5E4B3" w14:textId="77777777" w:rsidR="002A7E80" w:rsidRPr="00176BD4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3" w:type="dxa"/>
          </w:tcPr>
          <w:p w14:paraId="2D134F0A" w14:textId="77777777" w:rsidR="002A7E80" w:rsidRPr="00176BD4" w:rsidRDefault="008829BC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Рекомендации «Күріш дақылын аурулардан қорғаудың кешенді жүйесі»</w:t>
            </w:r>
          </w:p>
        </w:tc>
        <w:tc>
          <w:tcPr>
            <w:tcW w:w="992" w:type="dxa"/>
          </w:tcPr>
          <w:p w14:paraId="58CC0C52" w14:textId="77777777" w:rsidR="002A7E80" w:rsidRPr="00176BD4" w:rsidRDefault="008829BC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</w:tc>
        <w:tc>
          <w:tcPr>
            <w:tcW w:w="3227" w:type="dxa"/>
          </w:tcPr>
          <w:p w14:paraId="27018FE4" w14:textId="538E1F40" w:rsidR="002A7E80" w:rsidRPr="00AC1AB6" w:rsidRDefault="008829BC" w:rsidP="00882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Рекомендация / МСХ РК., АО «Казагроииновация»  КазНИИ защиты и карантина растений. – Қызылорда:, 2011. – 17</w:t>
            </w:r>
            <w:r w:rsidR="00AC1AB6" w:rsidRPr="00AC1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1A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AC1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01F9D91A" w14:textId="4778F255" w:rsidR="002A7E80" w:rsidRPr="00176BD4" w:rsidRDefault="00071C52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538" w:type="dxa"/>
          </w:tcPr>
          <w:p w14:paraId="690A618E" w14:textId="2AF943B1" w:rsidR="002A7E80" w:rsidRPr="00176BD4" w:rsidRDefault="008829BC" w:rsidP="00A335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Койшыбае</w:t>
            </w:r>
            <w:r w:rsidR="00A335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М., Шермаганбетов К., Салтыков С.Т., Саенко О.П.</w:t>
            </w:r>
          </w:p>
        </w:tc>
      </w:tr>
      <w:tr w:rsidR="00176BD4" w:rsidRPr="00A33528" w14:paraId="46BFB5DC" w14:textId="77777777" w:rsidTr="00B01CAC">
        <w:tc>
          <w:tcPr>
            <w:tcW w:w="647" w:type="dxa"/>
          </w:tcPr>
          <w:p w14:paraId="0DDDEE38" w14:textId="77777777" w:rsidR="002A7E80" w:rsidRPr="00176BD4" w:rsidRDefault="00D2462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423" w:type="dxa"/>
          </w:tcPr>
          <w:p w14:paraId="1608880E" w14:textId="77777777" w:rsidR="00220162" w:rsidRPr="00176BD4" w:rsidRDefault="00146D32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Рекомендации по возделыванию и интегрированной системе защиты кормовых культур (люцерна, соя, ячмень, пшеница) на юго-востоке Казахстана.</w:t>
            </w:r>
          </w:p>
        </w:tc>
        <w:tc>
          <w:tcPr>
            <w:tcW w:w="992" w:type="dxa"/>
          </w:tcPr>
          <w:p w14:paraId="60582CEB" w14:textId="77777777" w:rsidR="002A7E80" w:rsidRPr="00176BD4" w:rsidRDefault="00D074C3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</w:tc>
        <w:tc>
          <w:tcPr>
            <w:tcW w:w="3227" w:type="dxa"/>
          </w:tcPr>
          <w:p w14:paraId="31C0172D" w14:textId="77777777" w:rsidR="00146D32" w:rsidRPr="00176BD4" w:rsidRDefault="00146D32" w:rsidP="0014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Алматы, </w:t>
            </w:r>
            <w:r w:rsidR="00B53E28"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«Альманах» </w:t>
            </w: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2020. – 184 с. </w:t>
            </w:r>
          </w:p>
          <w:p w14:paraId="3145F117" w14:textId="77777777" w:rsidR="002A7E80" w:rsidRPr="00176BD4" w:rsidRDefault="002A7E80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" w:type="dxa"/>
          </w:tcPr>
          <w:p w14:paraId="633ECDBB" w14:textId="56DB8A41" w:rsidR="002A7E80" w:rsidRPr="00176BD4" w:rsidRDefault="00071C52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184</w:t>
            </w:r>
          </w:p>
        </w:tc>
        <w:tc>
          <w:tcPr>
            <w:tcW w:w="2538" w:type="dxa"/>
          </w:tcPr>
          <w:p w14:paraId="7B67589F" w14:textId="77777777" w:rsidR="002A7E80" w:rsidRPr="00176BD4" w:rsidRDefault="00146D32" w:rsidP="00A01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Темрешев И.И., Есжанов А.Б., </w:t>
            </w:r>
            <w:r w:rsidR="00A018E5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Бекежанова М.М., </w:t>
            </w: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Сагитов А.О., Досмухамбетов Т.М., Джаймурзина А.А., Кожабаева Г.Е., Макежанов А.М., Турсынкулов А.М., Жумаханулы О.</w:t>
            </w:r>
          </w:p>
        </w:tc>
      </w:tr>
      <w:tr w:rsidR="00176BD4" w:rsidRPr="00A33528" w14:paraId="0473F40A" w14:textId="77777777" w:rsidTr="00B01CAC">
        <w:tc>
          <w:tcPr>
            <w:tcW w:w="647" w:type="dxa"/>
          </w:tcPr>
          <w:p w14:paraId="43B09A8E" w14:textId="77777777" w:rsidR="002722A9" w:rsidRPr="00176BD4" w:rsidRDefault="00D2462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423" w:type="dxa"/>
          </w:tcPr>
          <w:p w14:paraId="6926070F" w14:textId="77777777" w:rsidR="002722A9" w:rsidRPr="00176BD4" w:rsidRDefault="002722A9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Рекомендации по инновационной технологии интегрированной защиты сельскохозяйственных культур (соя, кукуруза, ячмень и пшеница) от вредных организмов для Алматинской области</w:t>
            </w:r>
          </w:p>
        </w:tc>
        <w:tc>
          <w:tcPr>
            <w:tcW w:w="992" w:type="dxa"/>
          </w:tcPr>
          <w:p w14:paraId="72E9C39B" w14:textId="77777777" w:rsidR="002722A9" w:rsidRPr="00176BD4" w:rsidRDefault="00D074C3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</w:tc>
        <w:tc>
          <w:tcPr>
            <w:tcW w:w="3227" w:type="dxa"/>
          </w:tcPr>
          <w:p w14:paraId="0D020680" w14:textId="77777777" w:rsidR="00A018E5" w:rsidRPr="00176BD4" w:rsidRDefault="00A018E5" w:rsidP="00A018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Алматы, 2020. – 80 с.</w:t>
            </w:r>
          </w:p>
          <w:p w14:paraId="21C01346" w14:textId="77777777" w:rsidR="002722A9" w:rsidRPr="00176BD4" w:rsidRDefault="002722A9" w:rsidP="00146D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14:paraId="60B035CD" w14:textId="0A4085D7" w:rsidR="002722A9" w:rsidRPr="00176BD4" w:rsidRDefault="00071C52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</w:t>
            </w:r>
          </w:p>
        </w:tc>
        <w:tc>
          <w:tcPr>
            <w:tcW w:w="2538" w:type="dxa"/>
          </w:tcPr>
          <w:p w14:paraId="630CDD5A" w14:textId="77777777" w:rsidR="00A018E5" w:rsidRPr="00176BD4" w:rsidRDefault="007146B3" w:rsidP="00A01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Сагитов А.О., Джаймурзина А.А., Ыскак С., </w:t>
            </w:r>
          </w:p>
          <w:p w14:paraId="7F94A467" w14:textId="77777777" w:rsidR="002722A9" w:rsidRPr="00176BD4" w:rsidRDefault="00A018E5" w:rsidP="00A018E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Бекежанова М.М., </w:t>
            </w:r>
            <w:r w:rsidR="007146B3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Динасилов А.С., Мухамадиев Н.С., Сарсенбаева Г.Б., Фазылбеков Р.Р., </w:t>
            </w:r>
            <w:r w:rsidR="007146B3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Сагитов А.О., Мендибаева Г.Ж., Болтаев М.Д., Копирова Г.И., Исенова Г.Д., Рвайдарова Г.О., Туйтебаева Г.Е.</w:t>
            </w:r>
          </w:p>
        </w:tc>
      </w:tr>
      <w:tr w:rsidR="00176BD4" w:rsidRPr="00176BD4" w14:paraId="187F95A9" w14:textId="77777777" w:rsidTr="00B01CAC">
        <w:tc>
          <w:tcPr>
            <w:tcW w:w="647" w:type="dxa"/>
          </w:tcPr>
          <w:p w14:paraId="6F65D768" w14:textId="77777777" w:rsidR="002A7E80" w:rsidRPr="00176BD4" w:rsidRDefault="00D2462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4423" w:type="dxa"/>
          </w:tcPr>
          <w:p w14:paraId="31059E54" w14:textId="77777777" w:rsidR="006123C2" w:rsidRPr="00176BD4" w:rsidRDefault="002A7E80" w:rsidP="00220162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«Рекомендации по усовершенстованию  методов программирования урожаев сельскохозяйственных культур в различных системах мер защиты от повреждения вредными организмами». </w:t>
            </w:r>
          </w:p>
        </w:tc>
        <w:tc>
          <w:tcPr>
            <w:tcW w:w="992" w:type="dxa"/>
          </w:tcPr>
          <w:p w14:paraId="3F97C592" w14:textId="77777777" w:rsidR="002A7E80" w:rsidRPr="00176BD4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брошюра</w:t>
            </w:r>
          </w:p>
        </w:tc>
        <w:tc>
          <w:tcPr>
            <w:tcW w:w="3227" w:type="dxa"/>
          </w:tcPr>
          <w:p w14:paraId="3C834FB3" w14:textId="48546943" w:rsidR="002A7E80" w:rsidRPr="00176BD4" w:rsidRDefault="0059528E" w:rsidP="002B1DD0">
            <w:pPr>
              <w:pStyle w:val="ab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Алматы, </w:t>
            </w:r>
            <w:r w:rsidR="002A7E80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</w:t>
            </w:r>
            <w:r w:rsidR="00220162"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80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г.,- 23</w:t>
            </w:r>
            <w:r w:rsidR="00220162"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E80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</w:t>
            </w:r>
          </w:p>
          <w:p w14:paraId="149561D1" w14:textId="77777777" w:rsidR="002A7E80" w:rsidRPr="00176BD4" w:rsidRDefault="002A7E80" w:rsidP="002B1D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9" w:type="dxa"/>
          </w:tcPr>
          <w:p w14:paraId="41D655F5" w14:textId="1D3DB2DB" w:rsidR="002A7E80" w:rsidRPr="00176BD4" w:rsidRDefault="00071C52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538" w:type="dxa"/>
          </w:tcPr>
          <w:p w14:paraId="56AC7956" w14:textId="77777777" w:rsidR="002A7E80" w:rsidRPr="00176BD4" w:rsidRDefault="002A7E80" w:rsidP="002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Есимов У.О.</w:t>
            </w:r>
          </w:p>
          <w:p w14:paraId="31B7B036" w14:textId="77777777" w:rsidR="005B6445" w:rsidRPr="00176BD4" w:rsidRDefault="005E1FF6" w:rsidP="002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Бекежанова М.М.</w:t>
            </w:r>
          </w:p>
          <w:p w14:paraId="6EEFC488" w14:textId="77777777" w:rsidR="002A7E80" w:rsidRPr="00176BD4" w:rsidRDefault="005E1FF6" w:rsidP="002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Башкараев Н.А.</w:t>
            </w:r>
          </w:p>
          <w:p w14:paraId="7F538918" w14:textId="77777777" w:rsidR="005E1FF6" w:rsidRPr="00176BD4" w:rsidRDefault="005E1FF6" w:rsidP="002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Нурманов Ж.Г.</w:t>
            </w:r>
          </w:p>
          <w:p w14:paraId="42BF48F1" w14:textId="77777777" w:rsidR="005E1FF6" w:rsidRPr="00176BD4" w:rsidRDefault="005E1FF6" w:rsidP="002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Нысанбаев С.Н.</w:t>
            </w:r>
          </w:p>
          <w:p w14:paraId="3F5E1CB1" w14:textId="77777777" w:rsidR="005E1FF6" w:rsidRPr="00176BD4" w:rsidRDefault="005E1FF6" w:rsidP="002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6BD4" w:rsidRPr="00176BD4" w14:paraId="343AB141" w14:textId="77777777" w:rsidTr="008660F3">
        <w:tc>
          <w:tcPr>
            <w:tcW w:w="13176" w:type="dxa"/>
            <w:gridSpan w:val="6"/>
          </w:tcPr>
          <w:p w14:paraId="719D2253" w14:textId="77777777" w:rsidR="002A7E80" w:rsidRPr="00176BD4" w:rsidRDefault="002A7E80" w:rsidP="002A7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Патенты Республики Казахстан</w:t>
            </w:r>
          </w:p>
        </w:tc>
      </w:tr>
      <w:tr w:rsidR="00176BD4" w:rsidRPr="00176BD4" w14:paraId="19A409BF" w14:textId="77777777" w:rsidTr="00B01CAC">
        <w:tc>
          <w:tcPr>
            <w:tcW w:w="647" w:type="dxa"/>
          </w:tcPr>
          <w:p w14:paraId="5ED31961" w14:textId="63AE35A2" w:rsidR="002A7E80" w:rsidRPr="00176BD4" w:rsidRDefault="004322B9" w:rsidP="00432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423" w:type="dxa"/>
          </w:tcPr>
          <w:p w14:paraId="638197D8" w14:textId="77777777" w:rsidR="002A7E80" w:rsidRPr="00176BD4" w:rsidRDefault="00D074C3" w:rsidP="002A7E80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«Способ борьбы и профилактики с грибными заболеваниями сельскохозяйственных культур</w:t>
            </w:r>
          </w:p>
        </w:tc>
        <w:tc>
          <w:tcPr>
            <w:tcW w:w="992" w:type="dxa"/>
          </w:tcPr>
          <w:p w14:paraId="7DAB321A" w14:textId="77777777" w:rsidR="002A7E80" w:rsidRPr="00176BD4" w:rsidRDefault="002A7E80" w:rsidP="002A7E80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76BD4">
              <w:rPr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3227" w:type="dxa"/>
          </w:tcPr>
          <w:p w14:paraId="2BADFA38" w14:textId="77777777" w:rsidR="002A7E80" w:rsidRPr="00176BD4" w:rsidRDefault="00D074C3" w:rsidP="002A7E80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 24645 от 25.05.2010 г.</w:t>
            </w:r>
          </w:p>
        </w:tc>
        <w:tc>
          <w:tcPr>
            <w:tcW w:w="1349" w:type="dxa"/>
          </w:tcPr>
          <w:p w14:paraId="4C650A0A" w14:textId="77777777" w:rsidR="002A7E80" w:rsidRPr="00176BD4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B3EF759" w14:textId="77777777" w:rsidR="002A7E80" w:rsidRPr="00176BD4" w:rsidRDefault="00D074C3" w:rsidP="005A0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Сагитов А.О., Кочоров А.С., Толеубаев К.М., Жан</w:t>
            </w:r>
            <w:r w:rsidR="005A006B"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арбекова А.Б., Бекежанова М.М.</w:t>
            </w:r>
          </w:p>
        </w:tc>
      </w:tr>
      <w:tr w:rsidR="00176BD4" w:rsidRPr="00176BD4" w14:paraId="4CF0A4A4" w14:textId="77777777" w:rsidTr="00B01CAC">
        <w:tc>
          <w:tcPr>
            <w:tcW w:w="647" w:type="dxa"/>
          </w:tcPr>
          <w:p w14:paraId="451693E4" w14:textId="4E2EA299" w:rsidR="002A7E80" w:rsidRPr="00176BD4" w:rsidRDefault="004322B9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423" w:type="dxa"/>
          </w:tcPr>
          <w:p w14:paraId="0E3471D1" w14:textId="77777777" w:rsidR="002A7E80" w:rsidRPr="00176BD4" w:rsidRDefault="00D074C3" w:rsidP="002A7E80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Защитно-стимулирующий состав для обработки семян зерновых культур (пшеница, ячмень)</w:t>
            </w:r>
          </w:p>
        </w:tc>
        <w:tc>
          <w:tcPr>
            <w:tcW w:w="992" w:type="dxa"/>
          </w:tcPr>
          <w:p w14:paraId="0CFF0631" w14:textId="77777777" w:rsidR="002A7E80" w:rsidRPr="00176BD4" w:rsidRDefault="002A7E80" w:rsidP="002A7E80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76BD4">
              <w:rPr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3227" w:type="dxa"/>
          </w:tcPr>
          <w:p w14:paraId="2E9D402C" w14:textId="77777777" w:rsidR="002A7E80" w:rsidRPr="00176BD4" w:rsidRDefault="00E21A46" w:rsidP="002A7E80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 4802 от</w:t>
            </w:r>
            <w:r w:rsidR="00D074C3" w:rsidRPr="00176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22.04.2019</w:t>
            </w:r>
            <w:r w:rsidRPr="00176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г</w:t>
            </w:r>
            <w:r w:rsidR="00D074C3" w:rsidRPr="00176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1349" w:type="dxa"/>
          </w:tcPr>
          <w:p w14:paraId="61B39E91" w14:textId="77777777" w:rsidR="002A7E80" w:rsidRPr="00176BD4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2D6FE90" w14:textId="77777777" w:rsidR="002A7E80" w:rsidRPr="00176BD4" w:rsidRDefault="001838F2" w:rsidP="005A006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Джаймурзина А.А., Сагитов А.О., Бекежанова М.М., Кожабаева Г.Е., Темрешев И.И.</w:t>
            </w:r>
          </w:p>
        </w:tc>
      </w:tr>
      <w:tr w:rsidR="00AC1AB6" w:rsidRPr="00176BD4" w14:paraId="7E366036" w14:textId="77777777" w:rsidTr="00B01CAC">
        <w:tc>
          <w:tcPr>
            <w:tcW w:w="647" w:type="dxa"/>
          </w:tcPr>
          <w:p w14:paraId="46E9089C" w14:textId="37A3FC61" w:rsidR="002A7E80" w:rsidRPr="00176BD4" w:rsidRDefault="004322B9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423" w:type="dxa"/>
          </w:tcPr>
          <w:p w14:paraId="74FC2B20" w14:textId="77777777" w:rsidR="002A7E80" w:rsidRPr="00176BD4" w:rsidRDefault="00E21A46" w:rsidP="002A7E80">
            <w:pPr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pacing w:val="-8"/>
                <w:sz w:val="24"/>
                <w:szCs w:val="24"/>
                <w:lang w:val="kk-KZ"/>
              </w:rPr>
              <w:t>Способ защиты зернобобовых культур от комплекса заболеваний и вредителей, передаваемых через семена и почву</w:t>
            </w:r>
          </w:p>
        </w:tc>
        <w:tc>
          <w:tcPr>
            <w:tcW w:w="992" w:type="dxa"/>
          </w:tcPr>
          <w:p w14:paraId="090F5E65" w14:textId="77777777" w:rsidR="002A7E80" w:rsidRPr="00176BD4" w:rsidRDefault="002A7E80" w:rsidP="002A7E80">
            <w:pPr>
              <w:pStyle w:val="a5"/>
              <w:ind w:firstLine="0"/>
              <w:jc w:val="center"/>
              <w:rPr>
                <w:sz w:val="24"/>
                <w:szCs w:val="24"/>
                <w:lang w:val="kk-KZ"/>
              </w:rPr>
            </w:pPr>
            <w:r w:rsidRPr="00176BD4">
              <w:rPr>
                <w:sz w:val="24"/>
                <w:szCs w:val="24"/>
                <w:lang w:val="kk-KZ"/>
              </w:rPr>
              <w:t>печатное</w:t>
            </w:r>
          </w:p>
        </w:tc>
        <w:tc>
          <w:tcPr>
            <w:tcW w:w="3227" w:type="dxa"/>
          </w:tcPr>
          <w:p w14:paraId="2DA4EE3B" w14:textId="77777777" w:rsidR="002A7E80" w:rsidRPr="00176BD4" w:rsidRDefault="00E21A46" w:rsidP="002A7E80">
            <w:pPr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№ 5364. 11.06.2020 г.</w:t>
            </w:r>
          </w:p>
        </w:tc>
        <w:tc>
          <w:tcPr>
            <w:tcW w:w="1349" w:type="dxa"/>
          </w:tcPr>
          <w:p w14:paraId="2B542759" w14:textId="77777777" w:rsidR="002A7E80" w:rsidRPr="00176BD4" w:rsidRDefault="002A7E80" w:rsidP="002A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</w:tcPr>
          <w:p w14:paraId="567659F9" w14:textId="77777777" w:rsidR="001838F2" w:rsidRPr="00176BD4" w:rsidRDefault="001838F2" w:rsidP="0018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Джаймурзина А.А., Бекежанова М.М., Усембаева Ж.С., Сагитов Р.К., </w:t>
            </w:r>
          </w:p>
          <w:p w14:paraId="15667ABA" w14:textId="77777777" w:rsidR="001838F2" w:rsidRPr="00176BD4" w:rsidRDefault="001838F2" w:rsidP="0018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 xml:space="preserve">Сагит И.Н., </w:t>
            </w:r>
          </w:p>
          <w:p w14:paraId="177F002C" w14:textId="77777777" w:rsidR="002A7E80" w:rsidRPr="00176BD4" w:rsidRDefault="001838F2" w:rsidP="001838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Тусупбаев К.Б.</w:t>
            </w:r>
          </w:p>
        </w:tc>
      </w:tr>
    </w:tbl>
    <w:p w14:paraId="0715FBB8" w14:textId="77777777" w:rsidR="001C0179" w:rsidRPr="00176BD4" w:rsidRDefault="001C0179" w:rsidP="001C01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1667E4F" w14:textId="77777777" w:rsidR="00DA228F" w:rsidRPr="00176BD4" w:rsidRDefault="00DA228F" w:rsidP="00AC1AB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>Автор</w:t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="00901670" w:rsidRPr="00176BD4">
        <w:rPr>
          <w:rFonts w:ascii="Times New Roman" w:hAnsi="Times New Roman" w:cs="Times New Roman"/>
          <w:sz w:val="24"/>
          <w:szCs w:val="24"/>
        </w:rPr>
        <w:t>Н.Ж</w:t>
      </w:r>
      <w:r w:rsidR="00FD0918" w:rsidRPr="00176BD4">
        <w:rPr>
          <w:rFonts w:ascii="Times New Roman" w:hAnsi="Times New Roman" w:cs="Times New Roman"/>
          <w:sz w:val="24"/>
          <w:szCs w:val="24"/>
        </w:rPr>
        <w:t xml:space="preserve">. </w:t>
      </w:r>
      <w:r w:rsidR="00901670" w:rsidRPr="00176BD4">
        <w:rPr>
          <w:rFonts w:ascii="Times New Roman" w:hAnsi="Times New Roman" w:cs="Times New Roman"/>
          <w:sz w:val="24"/>
          <w:szCs w:val="24"/>
        </w:rPr>
        <w:t>Султ</w:t>
      </w:r>
      <w:r w:rsidR="001838F2" w:rsidRPr="00176BD4">
        <w:rPr>
          <w:rFonts w:ascii="Times New Roman" w:hAnsi="Times New Roman" w:cs="Times New Roman"/>
          <w:sz w:val="24"/>
          <w:szCs w:val="24"/>
        </w:rPr>
        <w:t>анова</w:t>
      </w:r>
    </w:p>
    <w:p w14:paraId="04088CF2" w14:textId="77777777" w:rsidR="00DA228F" w:rsidRPr="00176BD4" w:rsidRDefault="00DA228F" w:rsidP="00AC1AB6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5713D749" w14:textId="554DEEBE" w:rsidR="00DA228F" w:rsidRPr="00176BD4" w:rsidRDefault="00AC1AB6" w:rsidP="00AC1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AB6">
        <w:rPr>
          <w:rFonts w:ascii="Times New Roman" w:hAnsi="Times New Roman" w:cs="Times New Roman"/>
          <w:sz w:val="24"/>
          <w:szCs w:val="24"/>
        </w:rPr>
        <w:t xml:space="preserve"> </w:t>
      </w:r>
      <w:r w:rsidRPr="00AC1A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228F" w:rsidRPr="00176BD4">
        <w:rPr>
          <w:rFonts w:ascii="Times New Roman" w:hAnsi="Times New Roman" w:cs="Times New Roman"/>
          <w:sz w:val="24"/>
          <w:szCs w:val="24"/>
        </w:rPr>
        <w:t>Ученый секретарь</w:t>
      </w:r>
      <w:r w:rsidR="00DA228F" w:rsidRPr="00176BD4">
        <w:rPr>
          <w:rFonts w:ascii="Times New Roman" w:hAnsi="Times New Roman" w:cs="Times New Roman"/>
          <w:sz w:val="24"/>
          <w:szCs w:val="24"/>
        </w:rPr>
        <w:tab/>
      </w:r>
      <w:r w:rsidR="00DA228F" w:rsidRPr="00176BD4">
        <w:rPr>
          <w:rFonts w:ascii="Times New Roman" w:hAnsi="Times New Roman" w:cs="Times New Roman"/>
          <w:sz w:val="24"/>
          <w:szCs w:val="24"/>
        </w:rPr>
        <w:tab/>
      </w:r>
      <w:r w:rsidR="00DA228F" w:rsidRPr="00176BD4">
        <w:rPr>
          <w:rFonts w:ascii="Times New Roman" w:hAnsi="Times New Roman" w:cs="Times New Roman"/>
          <w:sz w:val="24"/>
          <w:szCs w:val="24"/>
        </w:rPr>
        <w:tab/>
      </w:r>
      <w:r w:rsidR="00DA228F" w:rsidRPr="00176BD4">
        <w:rPr>
          <w:rFonts w:ascii="Times New Roman" w:hAnsi="Times New Roman" w:cs="Times New Roman"/>
          <w:sz w:val="24"/>
          <w:szCs w:val="24"/>
        </w:rPr>
        <w:tab/>
        <w:t>Г.Б. Сарсенбаева</w:t>
      </w:r>
    </w:p>
    <w:p w14:paraId="171CAD0E" w14:textId="77777777" w:rsidR="00A33528" w:rsidRDefault="00A33528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FC85D" w14:textId="5737EA19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6BD4">
        <w:rPr>
          <w:rFonts w:ascii="Times New Roman" w:hAnsi="Times New Roman" w:cs="Times New Roman"/>
          <w:b/>
          <w:sz w:val="24"/>
          <w:szCs w:val="24"/>
        </w:rPr>
        <w:lastRenderedPageBreak/>
        <w:t>СПИСОК</w:t>
      </w:r>
    </w:p>
    <w:p w14:paraId="65F6973C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научных трудов Заместителя Председателя правления по науке </w:t>
      </w:r>
    </w:p>
    <w:p w14:paraId="4014D7F3" w14:textId="77777777" w:rsid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 xml:space="preserve">ТОО «Казахский научно-исследовательский институт защиты и карантина </w:t>
      </w:r>
    </w:p>
    <w:p w14:paraId="7AAD687B" w14:textId="77777777" w:rsidR="00176BD4" w:rsidRPr="00176BD4" w:rsidRDefault="00176BD4" w:rsidP="00176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BD4">
        <w:rPr>
          <w:rFonts w:ascii="Times New Roman" w:hAnsi="Times New Roman" w:cs="Times New Roman"/>
          <w:b/>
          <w:sz w:val="24"/>
          <w:szCs w:val="24"/>
        </w:rPr>
        <w:t>растений им. Ж. Жиембаева», к.с.-х.н., Н.Ж. Султановой за 20</w:t>
      </w:r>
      <w:r>
        <w:rPr>
          <w:rFonts w:ascii="Times New Roman" w:hAnsi="Times New Roman" w:cs="Times New Roman"/>
          <w:b/>
          <w:sz w:val="24"/>
          <w:szCs w:val="24"/>
        </w:rPr>
        <w:t xml:space="preserve">11 </w:t>
      </w:r>
      <w:r w:rsidRPr="00176BD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6BD4">
        <w:rPr>
          <w:rFonts w:ascii="Times New Roman" w:hAnsi="Times New Roman" w:cs="Times New Roman"/>
          <w:b/>
          <w:sz w:val="24"/>
          <w:szCs w:val="24"/>
        </w:rPr>
        <w:t>2024 годы</w:t>
      </w:r>
    </w:p>
    <w:p w14:paraId="4BAEF50B" w14:textId="32AA2FE9" w:rsidR="00AA1EB6" w:rsidRPr="00176BD4" w:rsidRDefault="00AA1EB6" w:rsidP="00176B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7"/>
        <w:gridCol w:w="3744"/>
        <w:gridCol w:w="2195"/>
        <w:gridCol w:w="2703"/>
        <w:gridCol w:w="1349"/>
        <w:gridCol w:w="2538"/>
      </w:tblGrid>
      <w:tr w:rsidR="00176BD4" w:rsidRPr="00176BD4" w14:paraId="7881C3CD" w14:textId="77777777" w:rsidTr="00AA470D">
        <w:tc>
          <w:tcPr>
            <w:tcW w:w="13176" w:type="dxa"/>
            <w:gridSpan w:val="6"/>
          </w:tcPr>
          <w:p w14:paraId="11FB809D" w14:textId="77777777" w:rsidR="00AA1EB6" w:rsidRPr="00176BD4" w:rsidRDefault="00AA1EB6" w:rsidP="00AA1E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Авторское право </w:t>
            </w:r>
          </w:p>
        </w:tc>
      </w:tr>
      <w:tr w:rsidR="00B01CAC" w:rsidRPr="00176BD4" w14:paraId="6FC06B9D" w14:textId="77777777" w:rsidTr="00AA470D">
        <w:tc>
          <w:tcPr>
            <w:tcW w:w="647" w:type="dxa"/>
          </w:tcPr>
          <w:p w14:paraId="2541753A" w14:textId="77777777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44" w:type="dxa"/>
          </w:tcPr>
          <w:p w14:paraId="5B3AFF52" w14:textId="77777777" w:rsidR="00B01CAC" w:rsidRPr="00176BD4" w:rsidRDefault="00B01CAC" w:rsidP="00B01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Способы защиты посевов ячменя от геьминтоспориозных пятнистостей и ринхоспориоза</w:t>
            </w:r>
          </w:p>
        </w:tc>
        <w:tc>
          <w:tcPr>
            <w:tcW w:w="2195" w:type="dxa"/>
          </w:tcPr>
          <w:p w14:paraId="0161D10C" w14:textId="36D13DCF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209D6E30" w14:textId="77777777" w:rsidR="00B01CAC" w:rsidRPr="00176BD4" w:rsidRDefault="00B01CAC" w:rsidP="00B01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Авторское право. - №2444 от 23 июля 2018 г. </w:t>
            </w:r>
          </w:p>
        </w:tc>
        <w:tc>
          <w:tcPr>
            <w:tcW w:w="1349" w:type="dxa"/>
          </w:tcPr>
          <w:p w14:paraId="5298DD16" w14:textId="77777777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14:paraId="4D667C6E" w14:textId="77777777" w:rsidR="00B01CAC" w:rsidRPr="00176BD4" w:rsidRDefault="00B01CAC" w:rsidP="00B01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Бекежанова М.М., Сагитов А.О., Жанарбекова А.Б., </w:t>
            </w:r>
          </w:p>
        </w:tc>
      </w:tr>
      <w:tr w:rsidR="00B01CAC" w:rsidRPr="00176BD4" w14:paraId="0E46125D" w14:textId="77777777" w:rsidTr="00AA470D">
        <w:tc>
          <w:tcPr>
            <w:tcW w:w="647" w:type="dxa"/>
          </w:tcPr>
          <w:p w14:paraId="43ED5634" w14:textId="77777777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44" w:type="dxa"/>
          </w:tcPr>
          <w:p w14:paraId="0310DF96" w14:textId="77777777" w:rsidR="00B01CAC" w:rsidRPr="00176BD4" w:rsidRDefault="00B01CAC" w:rsidP="00B01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защитных мероприятий против гельминтоспориозной корневой гнили пшеницы</w:t>
            </w:r>
          </w:p>
        </w:tc>
        <w:tc>
          <w:tcPr>
            <w:tcW w:w="2195" w:type="dxa"/>
          </w:tcPr>
          <w:p w14:paraId="395E370A" w14:textId="143CF263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00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6E72414A" w14:textId="77777777" w:rsidR="00B01CAC" w:rsidRPr="00176BD4" w:rsidRDefault="00B01CAC" w:rsidP="00B01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Авторское право. - №2093 от 25 июня 2018 г.   </w:t>
            </w:r>
          </w:p>
        </w:tc>
        <w:tc>
          <w:tcPr>
            <w:tcW w:w="1349" w:type="dxa"/>
          </w:tcPr>
          <w:p w14:paraId="303FAFBE" w14:textId="77777777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14:paraId="1645C93E" w14:textId="77777777" w:rsidR="00B01CAC" w:rsidRPr="00176BD4" w:rsidRDefault="00B01CAC" w:rsidP="00B01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Кочоров А.С., Сагитов А.О., Жанарбекова А.Б., Копирова Г.И., Бекежанова М.М.</w:t>
            </w:r>
          </w:p>
        </w:tc>
      </w:tr>
      <w:tr w:rsidR="00B01CAC" w:rsidRPr="00A33528" w14:paraId="3C28E5A5" w14:textId="77777777" w:rsidTr="00AA470D">
        <w:tc>
          <w:tcPr>
            <w:tcW w:w="647" w:type="dxa"/>
          </w:tcPr>
          <w:p w14:paraId="313B2E29" w14:textId="77777777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44" w:type="dxa"/>
          </w:tcPr>
          <w:p w14:paraId="4666B376" w14:textId="77777777" w:rsidR="00B01CAC" w:rsidRPr="00176BD4" w:rsidRDefault="00B01CAC" w:rsidP="00B01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</w:rPr>
              <w:t>Идентификация возбудителей пятнистостей листьев, имеющие сходные симптомы проявления на зерновых культурах</w:t>
            </w:r>
          </w:p>
        </w:tc>
        <w:tc>
          <w:tcPr>
            <w:tcW w:w="2195" w:type="dxa"/>
          </w:tcPr>
          <w:p w14:paraId="6CFF842A" w14:textId="012B7EAF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E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печ.</w:t>
            </w:r>
          </w:p>
        </w:tc>
        <w:tc>
          <w:tcPr>
            <w:tcW w:w="2703" w:type="dxa"/>
          </w:tcPr>
          <w:p w14:paraId="217E3858" w14:textId="77777777" w:rsidR="00B01CAC" w:rsidRPr="00176BD4" w:rsidRDefault="00B01CAC" w:rsidP="00B01C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Авторское право. - №1549 от 18 мая 2018 г.   </w:t>
            </w:r>
          </w:p>
        </w:tc>
        <w:tc>
          <w:tcPr>
            <w:tcW w:w="1349" w:type="dxa"/>
          </w:tcPr>
          <w:p w14:paraId="02444FD4" w14:textId="77777777" w:rsidR="00B01CAC" w:rsidRPr="00176BD4" w:rsidRDefault="00B01CAC" w:rsidP="00B01C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38" w:type="dxa"/>
          </w:tcPr>
          <w:p w14:paraId="11B732EA" w14:textId="77777777" w:rsidR="00B01CAC" w:rsidRPr="00176BD4" w:rsidRDefault="00B01CAC" w:rsidP="00B01CA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76BD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Жанарбекова А.Б., Слямова Н.Д., Сагитов А.О., Кочоров А.С., Бекежанова М.М.</w:t>
            </w:r>
          </w:p>
        </w:tc>
      </w:tr>
    </w:tbl>
    <w:p w14:paraId="07FEC2FC" w14:textId="77777777" w:rsidR="00023D73" w:rsidRPr="00176BD4" w:rsidRDefault="00023D73" w:rsidP="00023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993CEA4" w14:textId="77777777" w:rsidR="00870EC3" w:rsidRPr="00176BD4" w:rsidRDefault="00870EC3" w:rsidP="00AC1AB6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>Автор</w:t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="00901670" w:rsidRPr="00176BD4">
        <w:rPr>
          <w:rFonts w:ascii="Times New Roman" w:hAnsi="Times New Roman" w:cs="Times New Roman"/>
          <w:sz w:val="24"/>
          <w:szCs w:val="24"/>
        </w:rPr>
        <w:t>Н.Ж</w:t>
      </w:r>
      <w:r w:rsidRPr="00176BD4">
        <w:rPr>
          <w:rFonts w:ascii="Times New Roman" w:hAnsi="Times New Roman" w:cs="Times New Roman"/>
          <w:sz w:val="24"/>
          <w:szCs w:val="24"/>
        </w:rPr>
        <w:t xml:space="preserve">. </w:t>
      </w:r>
      <w:r w:rsidR="00901670" w:rsidRPr="00176BD4">
        <w:rPr>
          <w:rFonts w:ascii="Times New Roman" w:hAnsi="Times New Roman" w:cs="Times New Roman"/>
          <w:sz w:val="24"/>
          <w:szCs w:val="24"/>
        </w:rPr>
        <w:t>Султ</w:t>
      </w:r>
      <w:r w:rsidRPr="00176BD4">
        <w:rPr>
          <w:rFonts w:ascii="Times New Roman" w:hAnsi="Times New Roman" w:cs="Times New Roman"/>
          <w:sz w:val="24"/>
          <w:szCs w:val="24"/>
        </w:rPr>
        <w:t>анова</w:t>
      </w:r>
    </w:p>
    <w:p w14:paraId="466B3D20" w14:textId="77777777" w:rsidR="00870EC3" w:rsidRPr="00176BD4" w:rsidRDefault="00870EC3" w:rsidP="00870EC3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</w:p>
    <w:p w14:paraId="1B14BC69" w14:textId="31539142" w:rsidR="00870EC3" w:rsidRPr="00176BD4" w:rsidRDefault="00870EC3" w:rsidP="00870E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6BD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AC1AB6">
        <w:rPr>
          <w:rFonts w:ascii="Times New Roman" w:hAnsi="Times New Roman" w:cs="Times New Roman"/>
          <w:sz w:val="24"/>
          <w:szCs w:val="24"/>
        </w:rPr>
        <w:tab/>
      </w:r>
      <w:r w:rsidR="00AC1AB6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>Ученый секретарь</w:t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</w:r>
      <w:r w:rsidRPr="00176BD4">
        <w:rPr>
          <w:rFonts w:ascii="Times New Roman" w:hAnsi="Times New Roman" w:cs="Times New Roman"/>
          <w:sz w:val="24"/>
          <w:szCs w:val="24"/>
        </w:rPr>
        <w:tab/>
        <w:t>Г.Б. Сарсенбаева</w:t>
      </w:r>
    </w:p>
    <w:p w14:paraId="058CBC13" w14:textId="77777777" w:rsidR="00023D73" w:rsidRPr="00176BD4" w:rsidRDefault="00023D73" w:rsidP="00023D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D11909" w14:textId="77777777" w:rsidR="0059528E" w:rsidRPr="00176BD4" w:rsidRDefault="0059528E" w:rsidP="00EB6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1BEA8A" w14:textId="77777777" w:rsidR="00EB676A" w:rsidRPr="00176BD4" w:rsidRDefault="00EB676A" w:rsidP="00EB67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EB676A" w:rsidRPr="00176BD4" w:rsidSect="00816EF5">
      <w:footerReference w:type="default" r:id="rId8"/>
      <w:pgSz w:w="15840" w:h="12240" w:orient="landscape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6AEC4" w14:textId="77777777" w:rsidR="008A35D2" w:rsidRPr="005F7F00" w:rsidRDefault="008A35D2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separator/>
      </w:r>
    </w:p>
  </w:endnote>
  <w:endnote w:type="continuationSeparator" w:id="0">
    <w:p w14:paraId="6E40EAAF" w14:textId="77777777" w:rsidR="008A35D2" w:rsidRPr="005F7F00" w:rsidRDefault="008A35D2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26426"/>
      <w:docPartObj>
        <w:docPartGallery w:val="Page Numbers (Bottom of Page)"/>
        <w:docPartUnique/>
      </w:docPartObj>
    </w:sdtPr>
    <w:sdtEndPr/>
    <w:sdtContent>
      <w:p w14:paraId="04167799" w14:textId="0276F9F7" w:rsidR="00AA470D" w:rsidRDefault="00AA470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52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6CF6DED4" w14:textId="77777777" w:rsidR="00AA470D" w:rsidRDefault="00AA47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FC219" w14:textId="77777777" w:rsidR="008A35D2" w:rsidRPr="005F7F00" w:rsidRDefault="008A35D2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separator/>
      </w:r>
    </w:p>
  </w:footnote>
  <w:footnote w:type="continuationSeparator" w:id="0">
    <w:p w14:paraId="2E2053BC" w14:textId="77777777" w:rsidR="008A35D2" w:rsidRPr="005F7F00" w:rsidRDefault="008A35D2" w:rsidP="005F7F00">
      <w:pPr>
        <w:pStyle w:val="a5"/>
        <w:rPr>
          <w:rFonts w:asciiTheme="minorHAnsi" w:eastAsiaTheme="minorEastAsia" w:hAnsiTheme="minorHAnsi" w:cstheme="minorBidi"/>
          <w:sz w:val="22"/>
          <w:szCs w:val="22"/>
          <w:lang w:val="en-US" w:eastAsia="en-US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03654"/>
    <w:multiLevelType w:val="hybridMultilevel"/>
    <w:tmpl w:val="9E581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F4AC0"/>
    <w:multiLevelType w:val="hybridMultilevel"/>
    <w:tmpl w:val="B1BC010E"/>
    <w:lvl w:ilvl="0" w:tplc="C7E067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D2C1A"/>
    <w:multiLevelType w:val="hybridMultilevel"/>
    <w:tmpl w:val="C42A2A04"/>
    <w:lvl w:ilvl="0" w:tplc="BAF042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17B"/>
    <w:rsid w:val="00001F33"/>
    <w:rsid w:val="0000580B"/>
    <w:rsid w:val="000067FF"/>
    <w:rsid w:val="00007059"/>
    <w:rsid w:val="000115D6"/>
    <w:rsid w:val="000131A7"/>
    <w:rsid w:val="000151A5"/>
    <w:rsid w:val="00023D73"/>
    <w:rsid w:val="0004509B"/>
    <w:rsid w:val="00056350"/>
    <w:rsid w:val="000613D9"/>
    <w:rsid w:val="000675F4"/>
    <w:rsid w:val="00070D8A"/>
    <w:rsid w:val="00071C52"/>
    <w:rsid w:val="00080867"/>
    <w:rsid w:val="00084D74"/>
    <w:rsid w:val="00094198"/>
    <w:rsid w:val="000A2E72"/>
    <w:rsid w:val="000B05AE"/>
    <w:rsid w:val="000C34A2"/>
    <w:rsid w:val="000C7100"/>
    <w:rsid w:val="000D24DF"/>
    <w:rsid w:val="000D55A1"/>
    <w:rsid w:val="000D6FBF"/>
    <w:rsid w:val="000E409E"/>
    <w:rsid w:val="000F1F97"/>
    <w:rsid w:val="000F448F"/>
    <w:rsid w:val="000F729B"/>
    <w:rsid w:val="00111076"/>
    <w:rsid w:val="001230F3"/>
    <w:rsid w:val="001242C6"/>
    <w:rsid w:val="00144CE4"/>
    <w:rsid w:val="00146D32"/>
    <w:rsid w:val="0014728D"/>
    <w:rsid w:val="0015510D"/>
    <w:rsid w:val="0016211E"/>
    <w:rsid w:val="001643D9"/>
    <w:rsid w:val="001669A0"/>
    <w:rsid w:val="001739F0"/>
    <w:rsid w:val="001758C5"/>
    <w:rsid w:val="00176BD4"/>
    <w:rsid w:val="00177E08"/>
    <w:rsid w:val="00181474"/>
    <w:rsid w:val="001838F2"/>
    <w:rsid w:val="0019017D"/>
    <w:rsid w:val="00192FFD"/>
    <w:rsid w:val="00193620"/>
    <w:rsid w:val="00193F2D"/>
    <w:rsid w:val="001944A2"/>
    <w:rsid w:val="001A2AFE"/>
    <w:rsid w:val="001A59B7"/>
    <w:rsid w:val="001A696F"/>
    <w:rsid w:val="001A6DA2"/>
    <w:rsid w:val="001A7BAA"/>
    <w:rsid w:val="001B3FA6"/>
    <w:rsid w:val="001C0179"/>
    <w:rsid w:val="001C1B0E"/>
    <w:rsid w:val="001D6991"/>
    <w:rsid w:val="001D75EE"/>
    <w:rsid w:val="001E6943"/>
    <w:rsid w:val="002001E7"/>
    <w:rsid w:val="00203625"/>
    <w:rsid w:val="00204B57"/>
    <w:rsid w:val="00210952"/>
    <w:rsid w:val="00214315"/>
    <w:rsid w:val="00220162"/>
    <w:rsid w:val="00236F31"/>
    <w:rsid w:val="00243331"/>
    <w:rsid w:val="002440B4"/>
    <w:rsid w:val="002543A9"/>
    <w:rsid w:val="00262D1B"/>
    <w:rsid w:val="002722A9"/>
    <w:rsid w:val="00272885"/>
    <w:rsid w:val="0027543C"/>
    <w:rsid w:val="002800EC"/>
    <w:rsid w:val="002962FD"/>
    <w:rsid w:val="002A40E9"/>
    <w:rsid w:val="002A43A9"/>
    <w:rsid w:val="002A7E80"/>
    <w:rsid w:val="002B1DD0"/>
    <w:rsid w:val="002B20BE"/>
    <w:rsid w:val="002B7500"/>
    <w:rsid w:val="002C4E6A"/>
    <w:rsid w:val="002D3671"/>
    <w:rsid w:val="002D76FA"/>
    <w:rsid w:val="002E14B6"/>
    <w:rsid w:val="002E2C2F"/>
    <w:rsid w:val="002F5A24"/>
    <w:rsid w:val="0030095F"/>
    <w:rsid w:val="0031049F"/>
    <w:rsid w:val="00311E6E"/>
    <w:rsid w:val="003224E5"/>
    <w:rsid w:val="0033065A"/>
    <w:rsid w:val="0033287F"/>
    <w:rsid w:val="00333FF0"/>
    <w:rsid w:val="00342DA5"/>
    <w:rsid w:val="003448FD"/>
    <w:rsid w:val="00344FD0"/>
    <w:rsid w:val="00350147"/>
    <w:rsid w:val="00350BAF"/>
    <w:rsid w:val="00351592"/>
    <w:rsid w:val="00356FE8"/>
    <w:rsid w:val="00364367"/>
    <w:rsid w:val="003652C2"/>
    <w:rsid w:val="00371012"/>
    <w:rsid w:val="0037238F"/>
    <w:rsid w:val="0038488D"/>
    <w:rsid w:val="003A4E64"/>
    <w:rsid w:val="003A5825"/>
    <w:rsid w:val="003A7EB2"/>
    <w:rsid w:val="003C05DD"/>
    <w:rsid w:val="003C4515"/>
    <w:rsid w:val="003C6AA1"/>
    <w:rsid w:val="003C752C"/>
    <w:rsid w:val="003D1B7A"/>
    <w:rsid w:val="003D71C3"/>
    <w:rsid w:val="003E5F1A"/>
    <w:rsid w:val="003E60B1"/>
    <w:rsid w:val="003F1937"/>
    <w:rsid w:val="003F6F2F"/>
    <w:rsid w:val="0040377A"/>
    <w:rsid w:val="00403E11"/>
    <w:rsid w:val="0041444B"/>
    <w:rsid w:val="00421056"/>
    <w:rsid w:val="00422243"/>
    <w:rsid w:val="00425D64"/>
    <w:rsid w:val="004322B9"/>
    <w:rsid w:val="004323EB"/>
    <w:rsid w:val="00432CB6"/>
    <w:rsid w:val="004334E4"/>
    <w:rsid w:val="004524BA"/>
    <w:rsid w:val="00454D84"/>
    <w:rsid w:val="0046189F"/>
    <w:rsid w:val="00466D32"/>
    <w:rsid w:val="00474C89"/>
    <w:rsid w:val="0047646B"/>
    <w:rsid w:val="00486FFB"/>
    <w:rsid w:val="0049665F"/>
    <w:rsid w:val="004A19D4"/>
    <w:rsid w:val="004B6E66"/>
    <w:rsid w:val="004C0E74"/>
    <w:rsid w:val="004C2BCE"/>
    <w:rsid w:val="004C530D"/>
    <w:rsid w:val="004C7DEA"/>
    <w:rsid w:val="004D1507"/>
    <w:rsid w:val="004D1FCC"/>
    <w:rsid w:val="004D251B"/>
    <w:rsid w:val="004D46FE"/>
    <w:rsid w:val="004E0684"/>
    <w:rsid w:val="004E5ABA"/>
    <w:rsid w:val="004F527B"/>
    <w:rsid w:val="004F55F7"/>
    <w:rsid w:val="004F5DF6"/>
    <w:rsid w:val="00505216"/>
    <w:rsid w:val="005077DB"/>
    <w:rsid w:val="00517812"/>
    <w:rsid w:val="00523AF1"/>
    <w:rsid w:val="00524536"/>
    <w:rsid w:val="00527BBA"/>
    <w:rsid w:val="00530F3D"/>
    <w:rsid w:val="00533D14"/>
    <w:rsid w:val="00543C14"/>
    <w:rsid w:val="00543D43"/>
    <w:rsid w:val="00555DAB"/>
    <w:rsid w:val="005570EA"/>
    <w:rsid w:val="00564AF7"/>
    <w:rsid w:val="005652C0"/>
    <w:rsid w:val="00567044"/>
    <w:rsid w:val="005702A7"/>
    <w:rsid w:val="005754CD"/>
    <w:rsid w:val="005852C6"/>
    <w:rsid w:val="00586750"/>
    <w:rsid w:val="00590365"/>
    <w:rsid w:val="0059528E"/>
    <w:rsid w:val="005958A6"/>
    <w:rsid w:val="005A006B"/>
    <w:rsid w:val="005A54B3"/>
    <w:rsid w:val="005B2486"/>
    <w:rsid w:val="005B45B0"/>
    <w:rsid w:val="005B519C"/>
    <w:rsid w:val="005B6445"/>
    <w:rsid w:val="005C08F4"/>
    <w:rsid w:val="005C6010"/>
    <w:rsid w:val="005D1024"/>
    <w:rsid w:val="005E1FF6"/>
    <w:rsid w:val="005E4698"/>
    <w:rsid w:val="005E7007"/>
    <w:rsid w:val="005F2397"/>
    <w:rsid w:val="005F7F00"/>
    <w:rsid w:val="006123C2"/>
    <w:rsid w:val="00613DC4"/>
    <w:rsid w:val="0062105A"/>
    <w:rsid w:val="00630BC0"/>
    <w:rsid w:val="006610AE"/>
    <w:rsid w:val="00662A22"/>
    <w:rsid w:val="00664231"/>
    <w:rsid w:val="00667253"/>
    <w:rsid w:val="00680441"/>
    <w:rsid w:val="0068335E"/>
    <w:rsid w:val="0068634B"/>
    <w:rsid w:val="00694B5F"/>
    <w:rsid w:val="006A1D17"/>
    <w:rsid w:val="006A35B2"/>
    <w:rsid w:val="006A6496"/>
    <w:rsid w:val="006A7C79"/>
    <w:rsid w:val="006B2993"/>
    <w:rsid w:val="006B2EA7"/>
    <w:rsid w:val="006B602D"/>
    <w:rsid w:val="006C1591"/>
    <w:rsid w:val="006C3C98"/>
    <w:rsid w:val="006D1BAB"/>
    <w:rsid w:val="006E4F25"/>
    <w:rsid w:val="006E5D8E"/>
    <w:rsid w:val="006E792A"/>
    <w:rsid w:val="006F29FB"/>
    <w:rsid w:val="00701972"/>
    <w:rsid w:val="007036C9"/>
    <w:rsid w:val="00703DB1"/>
    <w:rsid w:val="00705447"/>
    <w:rsid w:val="007056CE"/>
    <w:rsid w:val="00707772"/>
    <w:rsid w:val="007146B3"/>
    <w:rsid w:val="007146FE"/>
    <w:rsid w:val="00720E21"/>
    <w:rsid w:val="00722EEB"/>
    <w:rsid w:val="00724534"/>
    <w:rsid w:val="00734A0A"/>
    <w:rsid w:val="007356DB"/>
    <w:rsid w:val="00742B43"/>
    <w:rsid w:val="00750356"/>
    <w:rsid w:val="0075265F"/>
    <w:rsid w:val="00752FF4"/>
    <w:rsid w:val="007565D5"/>
    <w:rsid w:val="00761157"/>
    <w:rsid w:val="00763D88"/>
    <w:rsid w:val="007715D9"/>
    <w:rsid w:val="007768C1"/>
    <w:rsid w:val="00783A36"/>
    <w:rsid w:val="00786669"/>
    <w:rsid w:val="0078799D"/>
    <w:rsid w:val="00790E4D"/>
    <w:rsid w:val="007A012B"/>
    <w:rsid w:val="007A2715"/>
    <w:rsid w:val="007B1818"/>
    <w:rsid w:val="007B4CC1"/>
    <w:rsid w:val="007B6975"/>
    <w:rsid w:val="007C49E1"/>
    <w:rsid w:val="007C679B"/>
    <w:rsid w:val="007D38B6"/>
    <w:rsid w:val="007E01C1"/>
    <w:rsid w:val="007E52DE"/>
    <w:rsid w:val="00815715"/>
    <w:rsid w:val="00816EF5"/>
    <w:rsid w:val="00834CE1"/>
    <w:rsid w:val="00837C82"/>
    <w:rsid w:val="0084365E"/>
    <w:rsid w:val="00845F1F"/>
    <w:rsid w:val="00857AC6"/>
    <w:rsid w:val="00861D92"/>
    <w:rsid w:val="008660F3"/>
    <w:rsid w:val="00870EC3"/>
    <w:rsid w:val="008800B6"/>
    <w:rsid w:val="008829BC"/>
    <w:rsid w:val="008871EB"/>
    <w:rsid w:val="00891152"/>
    <w:rsid w:val="008A2ADA"/>
    <w:rsid w:val="008A2D4C"/>
    <w:rsid w:val="008A35D2"/>
    <w:rsid w:val="008B435C"/>
    <w:rsid w:val="008C1101"/>
    <w:rsid w:val="008C1CCF"/>
    <w:rsid w:val="008C34F0"/>
    <w:rsid w:val="008D0610"/>
    <w:rsid w:val="008E2595"/>
    <w:rsid w:val="008E7484"/>
    <w:rsid w:val="008F13DD"/>
    <w:rsid w:val="00901670"/>
    <w:rsid w:val="0091479F"/>
    <w:rsid w:val="00914BC0"/>
    <w:rsid w:val="009241F8"/>
    <w:rsid w:val="009417A8"/>
    <w:rsid w:val="009419CB"/>
    <w:rsid w:val="00945B31"/>
    <w:rsid w:val="00950869"/>
    <w:rsid w:val="00952F3E"/>
    <w:rsid w:val="0096266D"/>
    <w:rsid w:val="00964449"/>
    <w:rsid w:val="00964EF1"/>
    <w:rsid w:val="00974C19"/>
    <w:rsid w:val="0097504F"/>
    <w:rsid w:val="00984CC5"/>
    <w:rsid w:val="00992F27"/>
    <w:rsid w:val="009A26B2"/>
    <w:rsid w:val="009A313D"/>
    <w:rsid w:val="009B431D"/>
    <w:rsid w:val="009B5108"/>
    <w:rsid w:val="009B5226"/>
    <w:rsid w:val="009C495D"/>
    <w:rsid w:val="009D2016"/>
    <w:rsid w:val="009D513D"/>
    <w:rsid w:val="009E3029"/>
    <w:rsid w:val="009E40DE"/>
    <w:rsid w:val="009E5DAF"/>
    <w:rsid w:val="009E7BAD"/>
    <w:rsid w:val="009F42C5"/>
    <w:rsid w:val="009F55F4"/>
    <w:rsid w:val="009F6DCE"/>
    <w:rsid w:val="00A018E5"/>
    <w:rsid w:val="00A03E16"/>
    <w:rsid w:val="00A12C94"/>
    <w:rsid w:val="00A161F6"/>
    <w:rsid w:val="00A170C0"/>
    <w:rsid w:val="00A172EF"/>
    <w:rsid w:val="00A33528"/>
    <w:rsid w:val="00A4195A"/>
    <w:rsid w:val="00A41F5E"/>
    <w:rsid w:val="00A468CB"/>
    <w:rsid w:val="00A50959"/>
    <w:rsid w:val="00A611D4"/>
    <w:rsid w:val="00A626D6"/>
    <w:rsid w:val="00A708F8"/>
    <w:rsid w:val="00A76641"/>
    <w:rsid w:val="00A772E4"/>
    <w:rsid w:val="00A81DDB"/>
    <w:rsid w:val="00A827C9"/>
    <w:rsid w:val="00A84214"/>
    <w:rsid w:val="00A85CAA"/>
    <w:rsid w:val="00A95580"/>
    <w:rsid w:val="00AA1EB6"/>
    <w:rsid w:val="00AA470D"/>
    <w:rsid w:val="00AC03CE"/>
    <w:rsid w:val="00AC1AB6"/>
    <w:rsid w:val="00AC7F2B"/>
    <w:rsid w:val="00AE0E01"/>
    <w:rsid w:val="00AE3C0E"/>
    <w:rsid w:val="00AF1305"/>
    <w:rsid w:val="00AF63F1"/>
    <w:rsid w:val="00B00E81"/>
    <w:rsid w:val="00B01CAC"/>
    <w:rsid w:val="00B02874"/>
    <w:rsid w:val="00B05D01"/>
    <w:rsid w:val="00B1191B"/>
    <w:rsid w:val="00B159F8"/>
    <w:rsid w:val="00B17054"/>
    <w:rsid w:val="00B20078"/>
    <w:rsid w:val="00B2141C"/>
    <w:rsid w:val="00B227AF"/>
    <w:rsid w:val="00B23F99"/>
    <w:rsid w:val="00B25421"/>
    <w:rsid w:val="00B3125C"/>
    <w:rsid w:val="00B37AFD"/>
    <w:rsid w:val="00B50EB4"/>
    <w:rsid w:val="00B53E28"/>
    <w:rsid w:val="00B5523F"/>
    <w:rsid w:val="00B55AD5"/>
    <w:rsid w:val="00B57B6A"/>
    <w:rsid w:val="00B66006"/>
    <w:rsid w:val="00B70B02"/>
    <w:rsid w:val="00B7112A"/>
    <w:rsid w:val="00B75EC6"/>
    <w:rsid w:val="00B778FB"/>
    <w:rsid w:val="00B82356"/>
    <w:rsid w:val="00B90CEF"/>
    <w:rsid w:val="00B937B9"/>
    <w:rsid w:val="00BA6C80"/>
    <w:rsid w:val="00BB18EF"/>
    <w:rsid w:val="00BB2EB9"/>
    <w:rsid w:val="00BB616D"/>
    <w:rsid w:val="00BB7A48"/>
    <w:rsid w:val="00BC2308"/>
    <w:rsid w:val="00BC6CFD"/>
    <w:rsid w:val="00BC78F7"/>
    <w:rsid w:val="00BE6418"/>
    <w:rsid w:val="00BF7702"/>
    <w:rsid w:val="00C033DF"/>
    <w:rsid w:val="00C045EF"/>
    <w:rsid w:val="00C1068F"/>
    <w:rsid w:val="00C114B8"/>
    <w:rsid w:val="00C16FA3"/>
    <w:rsid w:val="00C343A6"/>
    <w:rsid w:val="00C40D51"/>
    <w:rsid w:val="00C469EC"/>
    <w:rsid w:val="00C51E4D"/>
    <w:rsid w:val="00C53F5B"/>
    <w:rsid w:val="00C57A62"/>
    <w:rsid w:val="00C61F14"/>
    <w:rsid w:val="00C6386A"/>
    <w:rsid w:val="00C816DE"/>
    <w:rsid w:val="00C82A0E"/>
    <w:rsid w:val="00C852A5"/>
    <w:rsid w:val="00C93A90"/>
    <w:rsid w:val="00C977A1"/>
    <w:rsid w:val="00CB6594"/>
    <w:rsid w:val="00CC6FB6"/>
    <w:rsid w:val="00CD7355"/>
    <w:rsid w:val="00CE043D"/>
    <w:rsid w:val="00CE0F1D"/>
    <w:rsid w:val="00CE7C3B"/>
    <w:rsid w:val="00CF58EC"/>
    <w:rsid w:val="00CF615D"/>
    <w:rsid w:val="00CF662F"/>
    <w:rsid w:val="00D00E3D"/>
    <w:rsid w:val="00D01B8E"/>
    <w:rsid w:val="00D074C3"/>
    <w:rsid w:val="00D13525"/>
    <w:rsid w:val="00D24620"/>
    <w:rsid w:val="00D24716"/>
    <w:rsid w:val="00D25B26"/>
    <w:rsid w:val="00D336BB"/>
    <w:rsid w:val="00D463CF"/>
    <w:rsid w:val="00D54F2A"/>
    <w:rsid w:val="00D620A8"/>
    <w:rsid w:val="00D62EA1"/>
    <w:rsid w:val="00D662E1"/>
    <w:rsid w:val="00D76CFE"/>
    <w:rsid w:val="00D8061B"/>
    <w:rsid w:val="00D82252"/>
    <w:rsid w:val="00D92B09"/>
    <w:rsid w:val="00DA1AB6"/>
    <w:rsid w:val="00DA228F"/>
    <w:rsid w:val="00DB289C"/>
    <w:rsid w:val="00DC0DEF"/>
    <w:rsid w:val="00DC1F72"/>
    <w:rsid w:val="00DD1ABA"/>
    <w:rsid w:val="00DD1AC9"/>
    <w:rsid w:val="00DD2C36"/>
    <w:rsid w:val="00DD2CBA"/>
    <w:rsid w:val="00DD6311"/>
    <w:rsid w:val="00DD6A93"/>
    <w:rsid w:val="00DF3E7B"/>
    <w:rsid w:val="00E00806"/>
    <w:rsid w:val="00E05CA8"/>
    <w:rsid w:val="00E06201"/>
    <w:rsid w:val="00E21A46"/>
    <w:rsid w:val="00E32AF1"/>
    <w:rsid w:val="00E32F35"/>
    <w:rsid w:val="00E35F92"/>
    <w:rsid w:val="00E366FC"/>
    <w:rsid w:val="00E3769D"/>
    <w:rsid w:val="00E44F7A"/>
    <w:rsid w:val="00E52540"/>
    <w:rsid w:val="00E52956"/>
    <w:rsid w:val="00E61D49"/>
    <w:rsid w:val="00E62349"/>
    <w:rsid w:val="00E67BE2"/>
    <w:rsid w:val="00E73424"/>
    <w:rsid w:val="00E73E41"/>
    <w:rsid w:val="00E849BE"/>
    <w:rsid w:val="00E851D9"/>
    <w:rsid w:val="00E9435A"/>
    <w:rsid w:val="00EA2606"/>
    <w:rsid w:val="00EB676A"/>
    <w:rsid w:val="00EC23B9"/>
    <w:rsid w:val="00ED078D"/>
    <w:rsid w:val="00ED6E78"/>
    <w:rsid w:val="00EE617B"/>
    <w:rsid w:val="00EF063F"/>
    <w:rsid w:val="00EF3C3E"/>
    <w:rsid w:val="00F01CCB"/>
    <w:rsid w:val="00F043EF"/>
    <w:rsid w:val="00F0595F"/>
    <w:rsid w:val="00F15CD2"/>
    <w:rsid w:val="00F20C8F"/>
    <w:rsid w:val="00F32DAB"/>
    <w:rsid w:val="00F35295"/>
    <w:rsid w:val="00F3535C"/>
    <w:rsid w:val="00F35640"/>
    <w:rsid w:val="00F361FD"/>
    <w:rsid w:val="00F425EE"/>
    <w:rsid w:val="00F53A0F"/>
    <w:rsid w:val="00F65A24"/>
    <w:rsid w:val="00F660CA"/>
    <w:rsid w:val="00F672FC"/>
    <w:rsid w:val="00F7551D"/>
    <w:rsid w:val="00F81F1B"/>
    <w:rsid w:val="00F952A0"/>
    <w:rsid w:val="00F95AA7"/>
    <w:rsid w:val="00F97172"/>
    <w:rsid w:val="00FA7CC0"/>
    <w:rsid w:val="00FA7DDD"/>
    <w:rsid w:val="00FB242D"/>
    <w:rsid w:val="00FC68EE"/>
    <w:rsid w:val="00FD0918"/>
    <w:rsid w:val="00FD62F5"/>
    <w:rsid w:val="00FD6FF8"/>
    <w:rsid w:val="00FD7835"/>
    <w:rsid w:val="00FE63CC"/>
    <w:rsid w:val="00FF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8A7D"/>
  <w15:docId w15:val="{CB7A722C-3E30-42EC-9B1D-342E0F45A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6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177E08"/>
    <w:rPr>
      <w:color w:val="0000FF"/>
      <w:u w:val="single"/>
    </w:rPr>
  </w:style>
  <w:style w:type="character" w:customStyle="1" w:styleId="apple-style-span">
    <w:name w:val="apple-style-span"/>
    <w:rsid w:val="00177E08"/>
  </w:style>
  <w:style w:type="character" w:customStyle="1" w:styleId="apple-converted-space">
    <w:name w:val="apple-converted-space"/>
    <w:rsid w:val="00177E08"/>
  </w:style>
  <w:style w:type="paragraph" w:styleId="a5">
    <w:name w:val="Body Text Indent"/>
    <w:basedOn w:val="a"/>
    <w:link w:val="a6"/>
    <w:rsid w:val="006B2EA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6B2EA7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5F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F7F00"/>
  </w:style>
  <w:style w:type="paragraph" w:styleId="a9">
    <w:name w:val="footer"/>
    <w:basedOn w:val="a"/>
    <w:link w:val="aa"/>
    <w:uiPriority w:val="99"/>
    <w:unhideWhenUsed/>
    <w:rsid w:val="005F7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7F00"/>
  </w:style>
  <w:style w:type="paragraph" w:styleId="ab">
    <w:name w:val="List Paragraph"/>
    <w:basedOn w:val="a"/>
    <w:uiPriority w:val="34"/>
    <w:qFormat/>
    <w:rsid w:val="002E2C2F"/>
    <w:pPr>
      <w:ind w:left="720"/>
      <w:contextualSpacing/>
    </w:pPr>
  </w:style>
  <w:style w:type="paragraph" w:styleId="ac">
    <w:name w:val="No Spacing"/>
    <w:uiPriority w:val="1"/>
    <w:qFormat/>
    <w:rsid w:val="000613D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A17E4-EB07-4A58-AC94-D4F04F3DF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9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eng_lab</dc:creator>
  <cp:keywords/>
  <dc:description/>
  <cp:lastModifiedBy>Алма</cp:lastModifiedBy>
  <cp:revision>22</cp:revision>
  <cp:lastPrinted>2025-04-17T08:05:00Z</cp:lastPrinted>
  <dcterms:created xsi:type="dcterms:W3CDTF">2025-03-31T11:18:00Z</dcterms:created>
  <dcterms:modified xsi:type="dcterms:W3CDTF">2025-04-17T09:17:00Z</dcterms:modified>
</cp:coreProperties>
</file>